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140C9" w14:textId="77777777" w:rsidR="00F80852" w:rsidRDefault="00F80852" w:rsidP="00F80852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0B1F3F02" w14:textId="77777777" w:rsidR="00F80852" w:rsidRDefault="00F80852" w:rsidP="00A63182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48C0D6FD" w14:textId="77777777" w:rsidR="00F80852" w:rsidRDefault="00F80852" w:rsidP="00A63182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90488A5" w14:textId="77777777" w:rsidR="0085747A" w:rsidRPr="009D3298" w:rsidRDefault="0085747A" w:rsidP="00A63182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9D3298">
        <w:rPr>
          <w:rFonts w:ascii="Corbel" w:hAnsi="Corbel"/>
          <w:b/>
          <w:smallCaps/>
          <w:sz w:val="24"/>
          <w:szCs w:val="24"/>
        </w:rPr>
        <w:t>SYLABUS</w:t>
      </w:r>
    </w:p>
    <w:p w14:paraId="2DFAE886" w14:textId="77777777" w:rsidR="00A63182" w:rsidRPr="009D3298" w:rsidRDefault="0071620A" w:rsidP="00A6318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D3298">
        <w:rPr>
          <w:rFonts w:ascii="Corbel" w:hAnsi="Corbel"/>
          <w:b/>
          <w:smallCaps/>
          <w:sz w:val="24"/>
          <w:szCs w:val="24"/>
        </w:rPr>
        <w:t>dotyczy cyklu kształcenia</w:t>
      </w:r>
      <w:r w:rsidR="00811469" w:rsidRPr="009D3298">
        <w:rPr>
          <w:rFonts w:ascii="Corbel" w:hAnsi="Corbel"/>
          <w:b/>
          <w:smallCaps/>
          <w:sz w:val="24"/>
          <w:szCs w:val="24"/>
        </w:rPr>
        <w:t xml:space="preserve">  202</w:t>
      </w:r>
      <w:r w:rsidR="00EE0A1F">
        <w:rPr>
          <w:rFonts w:ascii="Corbel" w:hAnsi="Corbel"/>
          <w:b/>
          <w:smallCaps/>
          <w:sz w:val="24"/>
          <w:szCs w:val="24"/>
        </w:rPr>
        <w:t>3</w:t>
      </w:r>
      <w:r w:rsidR="00811469" w:rsidRPr="009D3298">
        <w:rPr>
          <w:rFonts w:ascii="Corbel" w:hAnsi="Corbel"/>
          <w:b/>
          <w:smallCaps/>
          <w:sz w:val="24"/>
          <w:szCs w:val="24"/>
        </w:rPr>
        <w:t>-202</w:t>
      </w:r>
      <w:r w:rsidR="00EE0A1F">
        <w:rPr>
          <w:rFonts w:ascii="Corbel" w:hAnsi="Corbel"/>
          <w:b/>
          <w:smallCaps/>
          <w:sz w:val="24"/>
          <w:szCs w:val="24"/>
        </w:rPr>
        <w:t>8</w:t>
      </w:r>
      <w:r w:rsidR="0085747A" w:rsidRPr="009D3298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0DB73A91" w14:textId="77777777" w:rsidR="00445970" w:rsidRPr="009D3298" w:rsidRDefault="00445970" w:rsidP="00A6318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D3298">
        <w:rPr>
          <w:rFonts w:ascii="Corbel" w:hAnsi="Corbel"/>
          <w:sz w:val="24"/>
          <w:szCs w:val="24"/>
        </w:rPr>
        <w:t>R</w:t>
      </w:r>
      <w:r w:rsidR="00811469" w:rsidRPr="009D3298">
        <w:rPr>
          <w:rFonts w:ascii="Corbel" w:hAnsi="Corbel"/>
          <w:sz w:val="24"/>
          <w:szCs w:val="24"/>
        </w:rPr>
        <w:t xml:space="preserve">ok akademicki </w:t>
      </w:r>
      <w:r w:rsidR="00811469" w:rsidRPr="009D3298">
        <w:rPr>
          <w:rFonts w:ascii="Corbel" w:hAnsi="Corbel"/>
          <w:b/>
          <w:sz w:val="24"/>
          <w:szCs w:val="24"/>
        </w:rPr>
        <w:t>202</w:t>
      </w:r>
      <w:r w:rsidR="00EE0A1F">
        <w:rPr>
          <w:rFonts w:ascii="Corbel" w:hAnsi="Corbel"/>
          <w:b/>
          <w:sz w:val="24"/>
          <w:szCs w:val="24"/>
        </w:rPr>
        <w:t>5</w:t>
      </w:r>
      <w:r w:rsidR="00811469" w:rsidRPr="009D3298">
        <w:rPr>
          <w:rFonts w:ascii="Corbel" w:hAnsi="Corbel"/>
          <w:b/>
          <w:sz w:val="24"/>
          <w:szCs w:val="24"/>
        </w:rPr>
        <w:t>/202</w:t>
      </w:r>
      <w:r w:rsidR="00EE0A1F">
        <w:rPr>
          <w:rFonts w:ascii="Corbel" w:hAnsi="Corbel"/>
          <w:b/>
          <w:sz w:val="24"/>
          <w:szCs w:val="24"/>
        </w:rPr>
        <w:t>6</w:t>
      </w:r>
    </w:p>
    <w:p w14:paraId="494E9701" w14:textId="77777777" w:rsidR="0085747A" w:rsidRPr="009D329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03E265" w14:textId="77777777" w:rsidR="0085747A" w:rsidRPr="009D329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D3298">
        <w:rPr>
          <w:rFonts w:ascii="Corbel" w:hAnsi="Corbel"/>
          <w:szCs w:val="24"/>
        </w:rPr>
        <w:t xml:space="preserve">1. </w:t>
      </w:r>
      <w:r w:rsidR="0085747A" w:rsidRPr="009D3298">
        <w:rPr>
          <w:rFonts w:ascii="Corbel" w:hAnsi="Corbel"/>
          <w:szCs w:val="24"/>
        </w:rPr>
        <w:t xml:space="preserve">Podstawowe </w:t>
      </w:r>
      <w:r w:rsidR="00445970" w:rsidRPr="009D329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D3298" w14:paraId="34FB3715" w14:textId="77777777" w:rsidTr="00B819C8">
        <w:tc>
          <w:tcPr>
            <w:tcW w:w="2694" w:type="dxa"/>
            <w:vAlign w:val="center"/>
          </w:tcPr>
          <w:p w14:paraId="1B111F26" w14:textId="77777777" w:rsidR="0085747A" w:rsidRPr="009D329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E4C234" w14:textId="77777777" w:rsidR="0085747A" w:rsidRPr="009D3298" w:rsidRDefault="00A63182" w:rsidP="00785AB7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p</w:t>
            </w:r>
            <w:r w:rsidR="00B2111D" w:rsidRPr="009D3298">
              <w:rPr>
                <w:rFonts w:ascii="Corbel" w:hAnsi="Corbel"/>
                <w:sz w:val="24"/>
                <w:szCs w:val="24"/>
              </w:rPr>
              <w:t>sychologia wychowawcza i psychoprofilaktyka</w:t>
            </w:r>
          </w:p>
        </w:tc>
      </w:tr>
      <w:tr w:rsidR="00A63182" w:rsidRPr="009D3298" w14:paraId="5719BF27" w14:textId="77777777" w:rsidTr="00B819C8">
        <w:tc>
          <w:tcPr>
            <w:tcW w:w="2694" w:type="dxa"/>
            <w:vAlign w:val="center"/>
          </w:tcPr>
          <w:p w14:paraId="247CF394" w14:textId="77777777"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8992B29" w14:textId="77777777" w:rsidR="00A63182" w:rsidRPr="009D3298" w:rsidRDefault="00A6318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A63182" w:rsidRPr="009D3298" w14:paraId="1DCFEAB5" w14:textId="77777777" w:rsidTr="00B819C8">
        <w:tc>
          <w:tcPr>
            <w:tcW w:w="2694" w:type="dxa"/>
            <w:vAlign w:val="center"/>
          </w:tcPr>
          <w:p w14:paraId="11C70D4B" w14:textId="77777777" w:rsidR="00A63182" w:rsidRPr="009D3298" w:rsidRDefault="00A6318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C55ACB9" w14:textId="77777777" w:rsidR="00A63182" w:rsidRPr="009D3298" w:rsidRDefault="00A6318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A63182" w:rsidRPr="009D3298" w14:paraId="2E4EF47F" w14:textId="77777777" w:rsidTr="00B819C8">
        <w:tc>
          <w:tcPr>
            <w:tcW w:w="2694" w:type="dxa"/>
            <w:vAlign w:val="center"/>
          </w:tcPr>
          <w:p w14:paraId="4C6BEFC1" w14:textId="77777777"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3D99C52" w14:textId="77777777" w:rsidR="00A63182" w:rsidRPr="009D3298" w:rsidRDefault="00A6318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A63182" w:rsidRPr="009D3298" w14:paraId="544A3581" w14:textId="77777777" w:rsidTr="00B819C8">
        <w:tc>
          <w:tcPr>
            <w:tcW w:w="2694" w:type="dxa"/>
            <w:vAlign w:val="center"/>
          </w:tcPr>
          <w:p w14:paraId="26066589" w14:textId="77777777"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71F17D" w14:textId="77777777" w:rsidR="00A63182" w:rsidRPr="009D3298" w:rsidRDefault="00A6318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A63182" w:rsidRPr="009D3298" w14:paraId="70BE6AF5" w14:textId="77777777" w:rsidTr="00B819C8">
        <w:tc>
          <w:tcPr>
            <w:tcW w:w="2694" w:type="dxa"/>
            <w:vAlign w:val="center"/>
          </w:tcPr>
          <w:p w14:paraId="3DF381AF" w14:textId="77777777"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1C2FF06" w14:textId="77777777" w:rsidR="00A63182" w:rsidRPr="009D3298" w:rsidRDefault="00A6318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A63182" w:rsidRPr="009D3298" w14:paraId="7DF94830" w14:textId="77777777" w:rsidTr="00B819C8">
        <w:tc>
          <w:tcPr>
            <w:tcW w:w="2694" w:type="dxa"/>
            <w:vAlign w:val="center"/>
          </w:tcPr>
          <w:p w14:paraId="541A3AC7" w14:textId="77777777"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D4DD537" w14:textId="77777777" w:rsidR="00A63182" w:rsidRPr="009D3298" w:rsidRDefault="00A6318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A63182" w:rsidRPr="009D3298" w14:paraId="431233FA" w14:textId="77777777" w:rsidTr="00B819C8">
        <w:tc>
          <w:tcPr>
            <w:tcW w:w="2694" w:type="dxa"/>
            <w:vAlign w:val="center"/>
          </w:tcPr>
          <w:p w14:paraId="5F5355E4" w14:textId="77777777"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B1300CB" w14:textId="77777777" w:rsidR="00A63182" w:rsidRPr="009D3298" w:rsidRDefault="00A6318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A63182" w:rsidRPr="009D3298" w14:paraId="477A27E1" w14:textId="77777777" w:rsidTr="00B819C8">
        <w:tc>
          <w:tcPr>
            <w:tcW w:w="2694" w:type="dxa"/>
            <w:vAlign w:val="center"/>
          </w:tcPr>
          <w:p w14:paraId="2C60DB8F" w14:textId="77777777"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1AD3B958" w14:textId="77777777" w:rsidR="00A63182" w:rsidRPr="009D3298" w:rsidRDefault="00A6318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III rok , 5 semestr</w:t>
            </w:r>
          </w:p>
        </w:tc>
      </w:tr>
      <w:tr w:rsidR="00A63182" w:rsidRPr="009D3298" w14:paraId="44074F99" w14:textId="77777777" w:rsidTr="00B819C8">
        <w:tc>
          <w:tcPr>
            <w:tcW w:w="2694" w:type="dxa"/>
            <w:vAlign w:val="center"/>
          </w:tcPr>
          <w:p w14:paraId="3458C472" w14:textId="77777777"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C751DDC" w14:textId="77777777" w:rsidR="00A63182" w:rsidRPr="009D3298" w:rsidRDefault="00A6318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Moduł C. Kształcenie kierunkowe, Moduł C.2. Przygotowanie psychologiczne do pracy z dziećmi i uczniami ze specjalnymi potrzebami edukacyjnymi; przedmiot kierunkowy</w:t>
            </w:r>
          </w:p>
        </w:tc>
      </w:tr>
      <w:tr w:rsidR="00A63182" w:rsidRPr="009D3298" w14:paraId="7088AB32" w14:textId="77777777" w:rsidTr="00B819C8">
        <w:tc>
          <w:tcPr>
            <w:tcW w:w="2694" w:type="dxa"/>
            <w:vAlign w:val="center"/>
          </w:tcPr>
          <w:p w14:paraId="67856FC7" w14:textId="77777777"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51E2546" w14:textId="77777777" w:rsidR="00A63182" w:rsidRPr="009D3298" w:rsidRDefault="00A6318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A63182" w:rsidRPr="009D3298" w14:paraId="328A3E04" w14:textId="77777777" w:rsidTr="00B819C8">
        <w:tc>
          <w:tcPr>
            <w:tcW w:w="2694" w:type="dxa"/>
            <w:vAlign w:val="center"/>
          </w:tcPr>
          <w:p w14:paraId="461C82EB" w14:textId="77777777"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ED73E9F" w14:textId="26EC9E3A" w:rsidR="00A63182" w:rsidRPr="009D3298" w:rsidRDefault="00610990" w:rsidP="0061099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prof. UR Krystyna Barłóg</w:t>
            </w:r>
          </w:p>
        </w:tc>
      </w:tr>
      <w:tr w:rsidR="00A63182" w:rsidRPr="009D3298" w14:paraId="558E19CB" w14:textId="77777777" w:rsidTr="00B819C8">
        <w:tc>
          <w:tcPr>
            <w:tcW w:w="2694" w:type="dxa"/>
            <w:vAlign w:val="center"/>
          </w:tcPr>
          <w:p w14:paraId="7C79FAA3" w14:textId="77777777"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E914196" w14:textId="77777777" w:rsidR="00A63182" w:rsidRPr="009D3298" w:rsidRDefault="00A631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dr Anna Wańczyk-Welc</w:t>
            </w:r>
          </w:p>
        </w:tc>
      </w:tr>
    </w:tbl>
    <w:p w14:paraId="478055CA" w14:textId="77777777" w:rsidR="0085747A" w:rsidRPr="009D3298" w:rsidRDefault="0085747A" w:rsidP="005F44BA">
      <w:pPr>
        <w:pStyle w:val="Podpunkty"/>
        <w:ind w:left="0"/>
        <w:rPr>
          <w:rFonts w:ascii="Corbel" w:hAnsi="Corbel"/>
          <w:sz w:val="24"/>
          <w:szCs w:val="24"/>
        </w:rPr>
      </w:pPr>
      <w:r w:rsidRPr="009D3298">
        <w:rPr>
          <w:rFonts w:ascii="Corbel" w:hAnsi="Corbel"/>
          <w:sz w:val="24"/>
          <w:szCs w:val="24"/>
        </w:rPr>
        <w:t xml:space="preserve">* </w:t>
      </w:r>
      <w:r w:rsidRPr="009D3298">
        <w:rPr>
          <w:rFonts w:ascii="Corbel" w:hAnsi="Corbel"/>
          <w:i/>
          <w:sz w:val="24"/>
          <w:szCs w:val="24"/>
        </w:rPr>
        <w:t>-</w:t>
      </w:r>
      <w:r w:rsidR="00B90885" w:rsidRPr="009D329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D3298">
        <w:rPr>
          <w:rFonts w:ascii="Corbel" w:hAnsi="Corbel"/>
          <w:b w:val="0"/>
          <w:sz w:val="24"/>
          <w:szCs w:val="24"/>
        </w:rPr>
        <w:t>e,</w:t>
      </w:r>
      <w:r w:rsidRPr="009D3298">
        <w:rPr>
          <w:rFonts w:ascii="Corbel" w:hAnsi="Corbel"/>
          <w:i/>
          <w:sz w:val="24"/>
          <w:szCs w:val="24"/>
        </w:rPr>
        <w:t xml:space="preserve"> </w:t>
      </w:r>
      <w:r w:rsidRPr="009D329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D3298">
        <w:rPr>
          <w:rFonts w:ascii="Corbel" w:hAnsi="Corbel"/>
          <w:b w:val="0"/>
          <w:i/>
          <w:sz w:val="24"/>
          <w:szCs w:val="24"/>
        </w:rPr>
        <w:t>w Jednostce</w:t>
      </w:r>
    </w:p>
    <w:p w14:paraId="21680671" w14:textId="77777777" w:rsidR="00923D7D" w:rsidRPr="009D329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ECBF1A5" w14:textId="77777777" w:rsidR="00923D7D" w:rsidRPr="009D3298" w:rsidRDefault="0085747A" w:rsidP="00A63182">
      <w:pPr>
        <w:pStyle w:val="Podpunkty"/>
        <w:ind w:left="284"/>
        <w:rPr>
          <w:rFonts w:ascii="Corbel" w:hAnsi="Corbel"/>
          <w:sz w:val="24"/>
          <w:szCs w:val="24"/>
        </w:rPr>
      </w:pPr>
      <w:r w:rsidRPr="009D3298">
        <w:rPr>
          <w:rFonts w:ascii="Corbel" w:hAnsi="Corbel"/>
          <w:sz w:val="24"/>
          <w:szCs w:val="24"/>
        </w:rPr>
        <w:t>1.</w:t>
      </w:r>
      <w:r w:rsidR="00E22FBC" w:rsidRPr="009D3298">
        <w:rPr>
          <w:rFonts w:ascii="Corbel" w:hAnsi="Corbel"/>
          <w:sz w:val="24"/>
          <w:szCs w:val="24"/>
        </w:rPr>
        <w:t>1</w:t>
      </w:r>
      <w:r w:rsidRPr="009D329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29"/>
        <w:gridCol w:w="1545"/>
      </w:tblGrid>
      <w:tr w:rsidR="00015B8F" w:rsidRPr="009D3298" w14:paraId="7241E8FE" w14:textId="77777777" w:rsidTr="00A6318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2238D" w14:textId="77777777" w:rsidR="00015B8F" w:rsidRPr="009D32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3298">
              <w:rPr>
                <w:rFonts w:ascii="Corbel" w:hAnsi="Corbel"/>
                <w:szCs w:val="24"/>
              </w:rPr>
              <w:t>Semestr</w:t>
            </w:r>
          </w:p>
          <w:p w14:paraId="2A1AC58B" w14:textId="77777777" w:rsidR="00015B8F" w:rsidRPr="009D329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3298">
              <w:rPr>
                <w:rFonts w:ascii="Corbel" w:hAnsi="Corbel"/>
                <w:szCs w:val="24"/>
              </w:rPr>
              <w:t>(</w:t>
            </w:r>
            <w:r w:rsidR="00363F78" w:rsidRPr="009D329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93FDC" w14:textId="77777777" w:rsidR="00015B8F" w:rsidRPr="009D32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329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3B702" w14:textId="77777777" w:rsidR="00015B8F" w:rsidRPr="009D32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329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0AAA1" w14:textId="77777777" w:rsidR="00015B8F" w:rsidRPr="009D32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329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ED9B3" w14:textId="77777777" w:rsidR="00015B8F" w:rsidRPr="009D32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329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2817F" w14:textId="77777777" w:rsidR="00015B8F" w:rsidRPr="009D32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329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E93F8" w14:textId="77777777" w:rsidR="00015B8F" w:rsidRPr="009D32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329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F58B9" w14:textId="77777777" w:rsidR="00015B8F" w:rsidRPr="009D32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329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BA3ED" w14:textId="77777777" w:rsidR="00015B8F" w:rsidRPr="009D3298" w:rsidRDefault="00A6318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3298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C7218" w14:textId="77777777" w:rsidR="00015B8F" w:rsidRPr="009D32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D3298">
              <w:rPr>
                <w:rFonts w:ascii="Corbel" w:hAnsi="Corbel"/>
                <w:b/>
                <w:szCs w:val="24"/>
              </w:rPr>
              <w:t>Liczba pkt</w:t>
            </w:r>
            <w:r w:rsidR="00B90885" w:rsidRPr="009D3298">
              <w:rPr>
                <w:rFonts w:ascii="Corbel" w:hAnsi="Corbel"/>
                <w:b/>
                <w:szCs w:val="24"/>
              </w:rPr>
              <w:t>.</w:t>
            </w:r>
            <w:r w:rsidRPr="009D329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D3298" w14:paraId="55AF9BAF" w14:textId="77777777" w:rsidTr="00A6318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45627" w14:textId="77777777" w:rsidR="00015B8F" w:rsidRPr="009D3298" w:rsidRDefault="00A63182" w:rsidP="00A631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9F601" w14:textId="77777777" w:rsidR="00015B8F" w:rsidRPr="009D3298" w:rsidRDefault="00B211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F440E" w14:textId="77777777" w:rsidR="00015B8F" w:rsidRPr="009D32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28FB2" w14:textId="77777777" w:rsidR="00015B8F" w:rsidRPr="009D32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F8BDD" w14:textId="77777777" w:rsidR="00015B8F" w:rsidRPr="009D32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55BDA" w14:textId="77777777" w:rsidR="00015B8F" w:rsidRPr="009D32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1875F" w14:textId="77777777" w:rsidR="00015B8F" w:rsidRPr="009D32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324CD" w14:textId="77777777" w:rsidR="00015B8F" w:rsidRPr="009D32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7856C" w14:textId="77777777" w:rsidR="00015B8F" w:rsidRPr="009D3298" w:rsidRDefault="00A6318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63582" w14:textId="77777777" w:rsidR="00015B8F" w:rsidRPr="009D3298" w:rsidRDefault="00B211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CF47226" w14:textId="77777777" w:rsidR="00923D7D" w:rsidRPr="009D329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8CBF305" w14:textId="77777777" w:rsidR="00923D7D" w:rsidRPr="009D329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336F124" w14:textId="77777777" w:rsidR="0085747A" w:rsidRPr="009D329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D3298">
        <w:rPr>
          <w:rFonts w:ascii="Corbel" w:hAnsi="Corbel"/>
          <w:smallCaps w:val="0"/>
          <w:szCs w:val="24"/>
        </w:rPr>
        <w:t>1.</w:t>
      </w:r>
      <w:r w:rsidR="00E22FBC" w:rsidRPr="009D3298">
        <w:rPr>
          <w:rFonts w:ascii="Corbel" w:hAnsi="Corbel"/>
          <w:smallCaps w:val="0"/>
          <w:szCs w:val="24"/>
        </w:rPr>
        <w:t>2</w:t>
      </w:r>
      <w:r w:rsidR="00F83B28" w:rsidRPr="009D3298">
        <w:rPr>
          <w:rFonts w:ascii="Corbel" w:hAnsi="Corbel"/>
          <w:smallCaps w:val="0"/>
          <w:szCs w:val="24"/>
        </w:rPr>
        <w:t>.</w:t>
      </w:r>
      <w:r w:rsidR="00F83B28" w:rsidRPr="009D3298">
        <w:rPr>
          <w:rFonts w:ascii="Corbel" w:hAnsi="Corbel"/>
          <w:smallCaps w:val="0"/>
          <w:szCs w:val="24"/>
        </w:rPr>
        <w:tab/>
      </w:r>
      <w:r w:rsidRPr="009D3298">
        <w:rPr>
          <w:rFonts w:ascii="Corbel" w:hAnsi="Corbel"/>
          <w:smallCaps w:val="0"/>
          <w:szCs w:val="24"/>
        </w:rPr>
        <w:t xml:space="preserve">Sposób realizacji zajęć  </w:t>
      </w:r>
    </w:p>
    <w:p w14:paraId="0DCDC241" w14:textId="77777777" w:rsidR="0085747A" w:rsidRPr="009D3298" w:rsidRDefault="00B2111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D3298"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9D3298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9A1F8BA" w14:textId="77777777" w:rsidR="0085747A" w:rsidRPr="009D3298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D3298">
        <w:rPr>
          <w:rFonts w:ascii="MS Gothic" w:eastAsia="MS Gothic" w:hAnsi="MS Gothic" w:cs="MS Gothic" w:hint="eastAsia"/>
          <w:b w:val="0"/>
          <w:szCs w:val="24"/>
        </w:rPr>
        <w:t>☐</w:t>
      </w:r>
      <w:r w:rsidRPr="009D329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5CFCB7D" w14:textId="77777777" w:rsidR="0085747A" w:rsidRPr="009D329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FBE6508" w14:textId="77777777" w:rsidR="00E22FBC" w:rsidRPr="009D329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D3298">
        <w:rPr>
          <w:rFonts w:ascii="Corbel" w:hAnsi="Corbel"/>
          <w:smallCaps w:val="0"/>
          <w:szCs w:val="24"/>
        </w:rPr>
        <w:t xml:space="preserve">1.3 </w:t>
      </w:r>
      <w:r w:rsidR="00F83B28" w:rsidRPr="009D3298">
        <w:rPr>
          <w:rFonts w:ascii="Corbel" w:hAnsi="Corbel"/>
          <w:smallCaps w:val="0"/>
          <w:szCs w:val="24"/>
        </w:rPr>
        <w:tab/>
      </w:r>
      <w:r w:rsidRPr="009D3298">
        <w:rPr>
          <w:rFonts w:ascii="Corbel" w:hAnsi="Corbel"/>
          <w:smallCaps w:val="0"/>
          <w:szCs w:val="24"/>
        </w:rPr>
        <w:t>For</w:t>
      </w:r>
      <w:r w:rsidR="00445970" w:rsidRPr="009D3298">
        <w:rPr>
          <w:rFonts w:ascii="Corbel" w:hAnsi="Corbel"/>
          <w:smallCaps w:val="0"/>
          <w:szCs w:val="24"/>
        </w:rPr>
        <w:t xml:space="preserve">ma zaliczenia przedmiotu </w:t>
      </w:r>
      <w:r w:rsidRPr="009D3298">
        <w:rPr>
          <w:rFonts w:ascii="Corbel" w:hAnsi="Corbel"/>
          <w:smallCaps w:val="0"/>
          <w:szCs w:val="24"/>
        </w:rPr>
        <w:t xml:space="preserve"> (z toku) </w:t>
      </w:r>
    </w:p>
    <w:p w14:paraId="5636CFF4" w14:textId="77777777" w:rsidR="00A63182" w:rsidRPr="009D3298" w:rsidRDefault="00A63182" w:rsidP="00A6318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D3298">
        <w:rPr>
          <w:rFonts w:ascii="Corbel" w:hAnsi="Corbel"/>
          <w:b w:val="0"/>
          <w:smallCaps w:val="0"/>
          <w:szCs w:val="24"/>
        </w:rPr>
        <w:tab/>
        <w:t>wykład zaliczenie bez oceny</w:t>
      </w:r>
    </w:p>
    <w:p w14:paraId="0FD49AA3" w14:textId="77777777" w:rsidR="00A63182" w:rsidRPr="009D3298" w:rsidRDefault="00A63182" w:rsidP="00A6318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D3298">
        <w:rPr>
          <w:rFonts w:ascii="Corbel" w:hAnsi="Corbel"/>
          <w:b w:val="0"/>
          <w:smallCaps w:val="0"/>
          <w:szCs w:val="24"/>
        </w:rPr>
        <w:tab/>
        <w:t>warsztaty: zaliczenie z oceną</w:t>
      </w:r>
    </w:p>
    <w:p w14:paraId="6A3D0E44" w14:textId="77777777" w:rsidR="00A63182" w:rsidRPr="009D3298" w:rsidRDefault="00A63182" w:rsidP="00A6318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D3298">
        <w:rPr>
          <w:rFonts w:ascii="Corbel" w:hAnsi="Corbel"/>
          <w:b w:val="0"/>
          <w:smallCaps w:val="0"/>
          <w:szCs w:val="24"/>
        </w:rPr>
        <w:tab/>
        <w:t>całość przedmiotu: egzamin</w:t>
      </w:r>
    </w:p>
    <w:p w14:paraId="4359499A" w14:textId="77777777" w:rsidR="00E960BB" w:rsidRPr="009D329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697F4C" w14:textId="77777777" w:rsidR="00E960BB" w:rsidRPr="009D329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D329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D3298" w14:paraId="2E44256F" w14:textId="77777777" w:rsidTr="00745302">
        <w:tc>
          <w:tcPr>
            <w:tcW w:w="9670" w:type="dxa"/>
          </w:tcPr>
          <w:p w14:paraId="11456519" w14:textId="77777777" w:rsidR="0085747A" w:rsidRPr="009D3298" w:rsidRDefault="00B2111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z zakresu psychologii ogólnej i psychologii rozwojowej </w:t>
            </w:r>
            <w:r w:rsidR="00270747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potwierdzona pozytywną oceną </w:t>
            </w:r>
            <w:r w:rsidR="00270747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z tych przedmiotów.</w:t>
            </w:r>
          </w:p>
        </w:tc>
      </w:tr>
    </w:tbl>
    <w:p w14:paraId="075CD364" w14:textId="77777777" w:rsidR="00153C41" w:rsidRPr="009D329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F26626C" w14:textId="77777777" w:rsidR="0085747A" w:rsidRPr="009D329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D3298">
        <w:rPr>
          <w:rFonts w:ascii="Corbel" w:hAnsi="Corbel"/>
          <w:szCs w:val="24"/>
        </w:rPr>
        <w:t>3.</w:t>
      </w:r>
      <w:r w:rsidR="0085747A" w:rsidRPr="009D3298">
        <w:rPr>
          <w:rFonts w:ascii="Corbel" w:hAnsi="Corbel"/>
          <w:szCs w:val="24"/>
        </w:rPr>
        <w:t xml:space="preserve"> </w:t>
      </w:r>
      <w:r w:rsidR="00A84C85" w:rsidRPr="009D3298">
        <w:rPr>
          <w:rFonts w:ascii="Corbel" w:hAnsi="Corbel"/>
          <w:szCs w:val="24"/>
        </w:rPr>
        <w:t>cele, efekty uczenia się</w:t>
      </w:r>
      <w:r w:rsidR="0085747A" w:rsidRPr="009D3298">
        <w:rPr>
          <w:rFonts w:ascii="Corbel" w:hAnsi="Corbel"/>
          <w:szCs w:val="24"/>
        </w:rPr>
        <w:t xml:space="preserve"> , treści Programowe i stosowane metody Dydaktyczne</w:t>
      </w:r>
    </w:p>
    <w:p w14:paraId="4E9A7A76" w14:textId="77777777" w:rsidR="0085747A" w:rsidRPr="009D329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58E7AC" w14:textId="77777777" w:rsidR="005F44BA" w:rsidRPr="009D3298" w:rsidRDefault="005F44BA" w:rsidP="00A63182">
      <w:pPr>
        <w:pStyle w:val="Podpunkty"/>
        <w:rPr>
          <w:rFonts w:ascii="Corbel" w:hAnsi="Corbel"/>
          <w:sz w:val="24"/>
          <w:szCs w:val="24"/>
        </w:rPr>
        <w:sectPr w:rsidR="005F44BA" w:rsidRPr="009D3298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48BC6D0D" w14:textId="77777777" w:rsidR="005F41A4" w:rsidRPr="009D3298" w:rsidRDefault="0071620A" w:rsidP="00A63182">
      <w:pPr>
        <w:pStyle w:val="Podpunkty"/>
        <w:rPr>
          <w:rFonts w:ascii="Corbel" w:hAnsi="Corbel"/>
          <w:sz w:val="24"/>
          <w:szCs w:val="24"/>
        </w:rPr>
      </w:pPr>
      <w:r w:rsidRPr="009D3298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9D3298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F41A4" w:rsidRPr="009D3298" w14:paraId="13AF3A62" w14:textId="77777777" w:rsidTr="00CD4C87">
        <w:trPr>
          <w:trHeight w:val="661"/>
        </w:trPr>
        <w:tc>
          <w:tcPr>
            <w:tcW w:w="851" w:type="dxa"/>
            <w:vAlign w:val="center"/>
          </w:tcPr>
          <w:p w14:paraId="7FB07511" w14:textId="77777777" w:rsidR="005F41A4" w:rsidRPr="009D3298" w:rsidRDefault="005F41A4" w:rsidP="00A6318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2F881C37" w14:textId="77777777" w:rsidR="005F41A4" w:rsidRPr="009D3298" w:rsidRDefault="005F41A4" w:rsidP="00CD4C8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bCs/>
                <w:sz w:val="24"/>
                <w:szCs w:val="24"/>
              </w:rPr>
              <w:t>Dostarczanie podstawowej wiedzy z zakresu psychologii wychowawczej i psychoprofilaktyki.</w:t>
            </w:r>
          </w:p>
        </w:tc>
      </w:tr>
      <w:tr w:rsidR="005F41A4" w:rsidRPr="009D3298" w14:paraId="441C2527" w14:textId="77777777" w:rsidTr="00CD4C87">
        <w:tc>
          <w:tcPr>
            <w:tcW w:w="851" w:type="dxa"/>
            <w:vAlign w:val="center"/>
          </w:tcPr>
          <w:p w14:paraId="445F7142" w14:textId="77777777" w:rsidR="005F41A4" w:rsidRPr="009D3298" w:rsidRDefault="005F41A4" w:rsidP="00A6318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C88B889" w14:textId="77777777" w:rsidR="005F41A4" w:rsidRPr="009D3298" w:rsidRDefault="005F41A4" w:rsidP="00CD4C8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Charakterystyka wychowania, rozumianego jako wspieranie osoby w rozwoju, w różnych kontekstach społecznych.</w:t>
            </w:r>
          </w:p>
        </w:tc>
      </w:tr>
      <w:tr w:rsidR="005F41A4" w:rsidRPr="009D3298" w14:paraId="7EEEB44A" w14:textId="77777777" w:rsidTr="00CD4C87">
        <w:tc>
          <w:tcPr>
            <w:tcW w:w="851" w:type="dxa"/>
            <w:vAlign w:val="center"/>
          </w:tcPr>
          <w:p w14:paraId="06CA2AA7" w14:textId="77777777" w:rsidR="005F41A4" w:rsidRPr="009D3298" w:rsidRDefault="005F41A4" w:rsidP="00A6318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4D30836" w14:textId="77777777" w:rsidR="005F41A4" w:rsidRPr="009D3298" w:rsidRDefault="005F41A4" w:rsidP="00CD4C8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Przedstawienie różnych koncepcji i stylów wychowania, w sposób pozwalający na zidentyfikowanie ich praktycznych konsekwencji.</w:t>
            </w:r>
          </w:p>
        </w:tc>
      </w:tr>
      <w:tr w:rsidR="005F41A4" w:rsidRPr="009D3298" w14:paraId="3E543E0E" w14:textId="77777777" w:rsidTr="00CD4C87">
        <w:tc>
          <w:tcPr>
            <w:tcW w:w="851" w:type="dxa"/>
            <w:vAlign w:val="center"/>
          </w:tcPr>
          <w:p w14:paraId="26876F53" w14:textId="77777777" w:rsidR="005F41A4" w:rsidRPr="009D3298" w:rsidRDefault="005F41A4" w:rsidP="00A6318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4C6811E" w14:textId="77777777" w:rsidR="005F41A4" w:rsidRPr="009D3298" w:rsidRDefault="005F41A4" w:rsidP="00CD4C8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Przygotowanie studentów do analizy psychologicznych podstaw wychowania i działań profilakty</w:t>
            </w:r>
            <w:r w:rsidR="00A55F74" w:rsidRPr="009D3298">
              <w:rPr>
                <w:rFonts w:ascii="Corbel" w:hAnsi="Corbel"/>
                <w:b w:val="0"/>
                <w:sz w:val="24"/>
                <w:szCs w:val="24"/>
              </w:rPr>
              <w:t>cznych skierowanych do dzieci i uczniów ze specjalnymi potrzebami edukacyjnymi</w:t>
            </w:r>
            <w:r w:rsidRPr="009D329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0DD76FA" w14:textId="77777777" w:rsidR="005F41A4" w:rsidRPr="009D3298" w:rsidRDefault="005F41A4" w:rsidP="009C54AE">
      <w:pPr>
        <w:pStyle w:val="Podpunkty"/>
        <w:rPr>
          <w:rFonts w:ascii="Corbel" w:hAnsi="Corbel"/>
          <w:sz w:val="24"/>
          <w:szCs w:val="24"/>
        </w:rPr>
      </w:pPr>
    </w:p>
    <w:p w14:paraId="0B2A3123" w14:textId="77777777" w:rsidR="0085747A" w:rsidRPr="009D329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ABB6CC" w14:textId="77777777" w:rsidR="001D7B54" w:rsidRPr="009D3298" w:rsidRDefault="009F4610" w:rsidP="00A6318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D3298">
        <w:rPr>
          <w:rFonts w:ascii="Corbel" w:hAnsi="Corbel"/>
          <w:b/>
          <w:sz w:val="24"/>
          <w:szCs w:val="24"/>
        </w:rPr>
        <w:t xml:space="preserve">3.2 </w:t>
      </w:r>
      <w:r w:rsidR="001D7B54" w:rsidRPr="009D3298">
        <w:rPr>
          <w:rFonts w:ascii="Corbel" w:hAnsi="Corbel"/>
          <w:b/>
          <w:sz w:val="24"/>
          <w:szCs w:val="24"/>
        </w:rPr>
        <w:t xml:space="preserve">Efekty </w:t>
      </w:r>
      <w:r w:rsidR="00C05F44" w:rsidRPr="009D329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D3298">
        <w:rPr>
          <w:rFonts w:ascii="Corbel" w:hAnsi="Corbel"/>
          <w:b/>
          <w:sz w:val="24"/>
          <w:szCs w:val="24"/>
        </w:rPr>
        <w:t>dla przedmiotu</w:t>
      </w:r>
      <w:r w:rsidR="00445970" w:rsidRPr="009D3298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E009A3" w:rsidRPr="009D3298" w14:paraId="68932178" w14:textId="77777777" w:rsidTr="0071620A">
        <w:tc>
          <w:tcPr>
            <w:tcW w:w="1701" w:type="dxa"/>
            <w:vAlign w:val="center"/>
          </w:tcPr>
          <w:p w14:paraId="12909AF6" w14:textId="77777777" w:rsidR="0085747A" w:rsidRPr="009D329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D329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D329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09583BE" w14:textId="77777777" w:rsidR="0085747A" w:rsidRPr="009D329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2EBE897" w14:textId="77777777" w:rsidR="0085747A" w:rsidRPr="009D329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D329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63182" w:rsidRPr="009D3298" w14:paraId="0BEDF3B7" w14:textId="77777777" w:rsidTr="0071620A">
        <w:tc>
          <w:tcPr>
            <w:tcW w:w="1701" w:type="dxa"/>
            <w:vAlign w:val="center"/>
          </w:tcPr>
          <w:p w14:paraId="6F77D9D9" w14:textId="77777777" w:rsidR="00A63182" w:rsidRPr="009D3298" w:rsidRDefault="00A63182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63ED5131" w14:textId="77777777" w:rsidR="00A63182" w:rsidRPr="009D3298" w:rsidRDefault="00A63182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14:paraId="2250AC47" w14:textId="77777777" w:rsidR="00A63182" w:rsidRPr="009D3298" w:rsidRDefault="00A63182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009A3" w:rsidRPr="009D3298" w14:paraId="7EA6BCDC" w14:textId="77777777" w:rsidTr="00A63182">
        <w:tc>
          <w:tcPr>
            <w:tcW w:w="1701" w:type="dxa"/>
            <w:vAlign w:val="center"/>
          </w:tcPr>
          <w:p w14:paraId="42AB77BE" w14:textId="77777777" w:rsidR="0085747A" w:rsidRPr="009D3298" w:rsidRDefault="0085747A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71D79B5" w14:textId="77777777" w:rsidR="0085747A" w:rsidRPr="009D3298" w:rsidRDefault="00E009A3" w:rsidP="00274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>Wymieni i scharakteryzuje podstawowe</w:t>
            </w:r>
            <w:r w:rsidR="00274CF2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pojęcia,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koncepcje i style </w:t>
            </w:r>
            <w:r w:rsidR="00274CF2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związane z problematyką 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wychowania, dokona doboru </w:t>
            </w:r>
            <w:r w:rsidR="00274CF2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indywidualnych 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oddziaływań wychowawczych i psychoprofilaktycznych ukierunkowanych na zastosowanie w pracy z </w:t>
            </w:r>
            <w:r w:rsidR="00A55F74" w:rsidRPr="009D3298">
              <w:rPr>
                <w:rFonts w:ascii="Corbel" w:hAnsi="Corbel"/>
                <w:b w:val="0"/>
                <w:smallCaps w:val="0"/>
                <w:szCs w:val="24"/>
              </w:rPr>
              <w:t>dziećmi i uczniami ze specjalnymi potrzebami edukacyjnymi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>, w szczególności uwzględniając modele współpracy pedagogów specjalnych z nauczycielami, specjalis</w:t>
            </w:r>
            <w:r w:rsidR="00274CF2" w:rsidRPr="009D3298">
              <w:rPr>
                <w:rFonts w:ascii="Corbel" w:hAnsi="Corbel"/>
                <w:b w:val="0"/>
                <w:smallCaps w:val="0"/>
                <w:szCs w:val="24"/>
              </w:rPr>
              <w:t>tami, rodzicami lub opiekunami.</w:t>
            </w:r>
          </w:p>
        </w:tc>
        <w:tc>
          <w:tcPr>
            <w:tcW w:w="1873" w:type="dxa"/>
            <w:vAlign w:val="center"/>
          </w:tcPr>
          <w:p w14:paraId="50D2EBBF" w14:textId="77777777" w:rsidR="0072252C" w:rsidRPr="009D3298" w:rsidRDefault="0072252C" w:rsidP="00A6318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PS.W11.</w:t>
            </w:r>
          </w:p>
          <w:p w14:paraId="46AAD3CE" w14:textId="77777777" w:rsidR="0072252C" w:rsidRPr="009D3298" w:rsidRDefault="0072252C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14:paraId="228C6260" w14:textId="77777777" w:rsidR="0085747A" w:rsidRPr="009D3298" w:rsidRDefault="0085747A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009A3" w:rsidRPr="009D3298" w14:paraId="7C5D45E6" w14:textId="77777777" w:rsidTr="00A63182">
        <w:tc>
          <w:tcPr>
            <w:tcW w:w="1701" w:type="dxa"/>
            <w:vAlign w:val="center"/>
          </w:tcPr>
          <w:p w14:paraId="5DA848C5" w14:textId="77777777" w:rsidR="0085747A" w:rsidRPr="009D3298" w:rsidRDefault="0085747A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BFC895B" w14:textId="77777777" w:rsidR="0085747A" w:rsidRPr="009D3298" w:rsidRDefault="00274CF2" w:rsidP="00274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>Dokona obserwacji, analizy i oceny różnych sytuacji i problemów wychowawczych z wykorzystaniem</w:t>
            </w:r>
            <w:r w:rsidR="00E009A3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na pod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>stawowym poziomie wiedzy</w:t>
            </w:r>
            <w:r w:rsidR="00E009A3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>psychologicznej</w:t>
            </w:r>
            <w:r w:rsidR="00E009A3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i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na poziomie rozszerzonym wiedzy pedagogicznej związanej z problematyką wychowania</w:t>
            </w:r>
            <w:r w:rsidR="00E009A3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>zaprojektuje sposoby ich rozwiązania wykorzystując do tego różne źródła informacji z zakresu</w:t>
            </w:r>
            <w:r w:rsidR="00E009A3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>wychowania i psychoprofilaktyki.</w:t>
            </w:r>
          </w:p>
        </w:tc>
        <w:tc>
          <w:tcPr>
            <w:tcW w:w="1873" w:type="dxa"/>
            <w:vAlign w:val="center"/>
          </w:tcPr>
          <w:p w14:paraId="422E2F17" w14:textId="77777777" w:rsidR="0072252C" w:rsidRPr="009D3298" w:rsidRDefault="0072252C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D3298">
              <w:rPr>
                <w:rFonts w:ascii="Corbel" w:hAnsi="Corbel"/>
                <w:b w:val="0"/>
                <w:szCs w:val="24"/>
              </w:rPr>
              <w:t>PS.U6.</w:t>
            </w:r>
          </w:p>
          <w:p w14:paraId="00D166B1" w14:textId="77777777" w:rsidR="0085747A" w:rsidRPr="009D3298" w:rsidRDefault="0085747A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009A3" w:rsidRPr="009D3298" w14:paraId="53AA0DFD" w14:textId="77777777" w:rsidTr="00A63182">
        <w:tc>
          <w:tcPr>
            <w:tcW w:w="1701" w:type="dxa"/>
            <w:vAlign w:val="center"/>
          </w:tcPr>
          <w:p w14:paraId="214F9234" w14:textId="77777777" w:rsidR="0085747A" w:rsidRPr="009D3298" w:rsidRDefault="0072252C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4A88779" w14:textId="77777777" w:rsidR="0085747A" w:rsidRPr="009D3298" w:rsidRDefault="000A7049" w:rsidP="00A55F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>Zorga</w:t>
            </w:r>
            <w:r w:rsidR="00716358" w:rsidRPr="009D3298">
              <w:rPr>
                <w:rFonts w:ascii="Corbel" w:hAnsi="Corbel"/>
                <w:b w:val="0"/>
                <w:smallCaps w:val="0"/>
                <w:szCs w:val="24"/>
              </w:rPr>
              <w:t>nizuje działania profilaktyczne uwzględniając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specyfikę </w:t>
            </w:r>
            <w:r w:rsidR="00E009A3" w:rsidRPr="009D3298">
              <w:rPr>
                <w:rFonts w:ascii="Corbel" w:hAnsi="Corbel"/>
                <w:b w:val="0"/>
                <w:smallCaps w:val="0"/>
                <w:szCs w:val="24"/>
              </w:rPr>
              <w:t>środowiska lokalneg</w:t>
            </w:r>
            <w:r w:rsidR="00716358" w:rsidRPr="009D3298">
              <w:rPr>
                <w:rFonts w:ascii="Corbel" w:hAnsi="Corbel"/>
                <w:b w:val="0"/>
                <w:smallCaps w:val="0"/>
                <w:szCs w:val="24"/>
              </w:rPr>
              <w:t>o i regionalnego oraz ich wpływ</w:t>
            </w:r>
            <w:r w:rsidR="00E009A3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na funkcjonowanie </w:t>
            </w:r>
            <w:r w:rsidR="00A55F74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dzieci i </w:t>
            </w:r>
            <w:r w:rsidR="00E009A3" w:rsidRPr="009D3298">
              <w:rPr>
                <w:rFonts w:ascii="Corbel" w:hAnsi="Corbel"/>
                <w:b w:val="0"/>
                <w:smallCaps w:val="0"/>
                <w:szCs w:val="24"/>
              </w:rPr>
              <w:t>uczniów</w:t>
            </w:r>
            <w:r w:rsidR="00A55F74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ze specjalnymi potrzebami edukacyjnymi.</w:t>
            </w:r>
          </w:p>
        </w:tc>
        <w:tc>
          <w:tcPr>
            <w:tcW w:w="1873" w:type="dxa"/>
            <w:vAlign w:val="center"/>
          </w:tcPr>
          <w:p w14:paraId="5061D15F" w14:textId="77777777" w:rsidR="0085747A" w:rsidRPr="009D3298" w:rsidRDefault="0072252C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zCs w:val="24"/>
              </w:rPr>
              <w:t>PS.K5.</w:t>
            </w:r>
          </w:p>
        </w:tc>
      </w:tr>
    </w:tbl>
    <w:p w14:paraId="3DE79301" w14:textId="77777777" w:rsidR="00274CF2" w:rsidRPr="009D3298" w:rsidRDefault="00274C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FF5D02" w14:textId="77777777" w:rsidR="0085747A" w:rsidRPr="009D329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D3298">
        <w:rPr>
          <w:rFonts w:ascii="Corbel" w:hAnsi="Corbel"/>
          <w:b/>
          <w:sz w:val="24"/>
          <w:szCs w:val="24"/>
        </w:rPr>
        <w:t>3.3</w:t>
      </w:r>
      <w:r w:rsidR="001D7B54" w:rsidRPr="009D3298">
        <w:rPr>
          <w:rFonts w:ascii="Corbel" w:hAnsi="Corbel"/>
          <w:b/>
          <w:sz w:val="24"/>
          <w:szCs w:val="24"/>
        </w:rPr>
        <w:t xml:space="preserve"> </w:t>
      </w:r>
      <w:r w:rsidR="0085747A" w:rsidRPr="009D3298">
        <w:rPr>
          <w:rFonts w:ascii="Corbel" w:hAnsi="Corbel"/>
          <w:b/>
          <w:sz w:val="24"/>
          <w:szCs w:val="24"/>
        </w:rPr>
        <w:t>T</w:t>
      </w:r>
      <w:r w:rsidR="001D7B54" w:rsidRPr="009D3298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9D3298">
        <w:rPr>
          <w:rFonts w:ascii="Corbel" w:hAnsi="Corbel"/>
          <w:sz w:val="24"/>
          <w:szCs w:val="24"/>
        </w:rPr>
        <w:t xml:space="preserve">  </w:t>
      </w:r>
    </w:p>
    <w:p w14:paraId="1AA01927" w14:textId="77777777" w:rsidR="00A63182" w:rsidRPr="009D3298" w:rsidRDefault="00A6318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AF1B7BA" w14:textId="77777777" w:rsidR="00270747" w:rsidRPr="009D3298" w:rsidRDefault="0085747A" w:rsidP="00A6318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D3298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D3298" w14:paraId="11F7E5C1" w14:textId="77777777" w:rsidTr="00B229AE">
        <w:tc>
          <w:tcPr>
            <w:tcW w:w="9520" w:type="dxa"/>
          </w:tcPr>
          <w:p w14:paraId="762203C7" w14:textId="77777777" w:rsidR="0085747A" w:rsidRPr="009D329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Treści merytoryczne</w:t>
            </w:r>
            <w:r w:rsidR="00A63182" w:rsidRPr="009D3298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B229AE" w:rsidRPr="009D3298" w14:paraId="1FE0D5EE" w14:textId="77777777" w:rsidTr="00B229AE">
        <w:tc>
          <w:tcPr>
            <w:tcW w:w="9520" w:type="dxa"/>
          </w:tcPr>
          <w:p w14:paraId="6E35C559" w14:textId="77777777" w:rsidR="00B229AE" w:rsidRPr="009D3298" w:rsidRDefault="00B229AE" w:rsidP="00B229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Podstawowe problemy psychologii wychowania.</w:t>
            </w:r>
          </w:p>
        </w:tc>
      </w:tr>
      <w:tr w:rsidR="00B229AE" w:rsidRPr="009D3298" w14:paraId="19EE4823" w14:textId="77777777" w:rsidTr="00B229AE">
        <w:tc>
          <w:tcPr>
            <w:tcW w:w="9520" w:type="dxa"/>
          </w:tcPr>
          <w:p w14:paraId="0F7BC2D6" w14:textId="77777777" w:rsidR="00B229AE" w:rsidRPr="009D3298" w:rsidRDefault="00B229AE" w:rsidP="00B229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Wychowanie jako wspieranie osoby w rozwoju. Rola wychowania na poszczególnych etapach rozwoju dzieci i młodzieży.</w:t>
            </w:r>
          </w:p>
        </w:tc>
      </w:tr>
      <w:tr w:rsidR="00B229AE" w:rsidRPr="009D3298" w14:paraId="1C13C0D6" w14:textId="77777777" w:rsidTr="00B229AE">
        <w:tc>
          <w:tcPr>
            <w:tcW w:w="9520" w:type="dxa"/>
          </w:tcPr>
          <w:p w14:paraId="655229A0" w14:textId="77777777" w:rsidR="00B229AE" w:rsidRPr="009D3298" w:rsidRDefault="00A12F06" w:rsidP="00B229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Koncepcje,</w:t>
            </w:r>
            <w:r w:rsidR="00B229AE" w:rsidRPr="009D3298">
              <w:rPr>
                <w:rFonts w:ascii="Corbel" w:hAnsi="Corbel"/>
                <w:sz w:val="24"/>
                <w:szCs w:val="24"/>
              </w:rPr>
              <w:t xml:space="preserve"> style </w:t>
            </w:r>
            <w:r w:rsidRPr="009D3298">
              <w:rPr>
                <w:rFonts w:ascii="Corbel" w:hAnsi="Corbel"/>
                <w:sz w:val="24"/>
                <w:szCs w:val="24"/>
              </w:rPr>
              <w:t>oraz postawy wychowawcze</w:t>
            </w:r>
            <w:r w:rsidR="00B229AE" w:rsidRPr="009D3298">
              <w:rPr>
                <w:rFonts w:ascii="Corbel" w:hAnsi="Corbel"/>
                <w:sz w:val="24"/>
                <w:szCs w:val="24"/>
              </w:rPr>
              <w:t xml:space="preserve"> i ich praktyczne konsekwencje. </w:t>
            </w:r>
          </w:p>
        </w:tc>
      </w:tr>
      <w:tr w:rsidR="00B229AE" w:rsidRPr="009D3298" w14:paraId="7F099053" w14:textId="77777777" w:rsidTr="00B229AE">
        <w:tc>
          <w:tcPr>
            <w:tcW w:w="9520" w:type="dxa"/>
          </w:tcPr>
          <w:p w14:paraId="3CD97FD3" w14:textId="77777777" w:rsidR="00B229AE" w:rsidRPr="009D3298" w:rsidRDefault="00B229AE" w:rsidP="00B229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lastRenderedPageBreak/>
              <w:t>Mechanizmy i techniki wychowawcze. Błędy wychowawcze.</w:t>
            </w:r>
          </w:p>
        </w:tc>
      </w:tr>
      <w:tr w:rsidR="00B229AE" w:rsidRPr="009D3298" w14:paraId="7632072B" w14:textId="77777777" w:rsidTr="00B229AE">
        <w:tc>
          <w:tcPr>
            <w:tcW w:w="9520" w:type="dxa"/>
          </w:tcPr>
          <w:p w14:paraId="2CF2B5B7" w14:textId="77777777" w:rsidR="00B229AE" w:rsidRPr="009D3298" w:rsidRDefault="00B229AE" w:rsidP="00B229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Profilaktyka psychologiczna w wychowaniu. Stopnie zagrożenia, poziomy profilaktyki, strategie profilaktyczne i ich skuteczność.</w:t>
            </w:r>
          </w:p>
        </w:tc>
      </w:tr>
      <w:tr w:rsidR="00B229AE" w:rsidRPr="009D3298" w14:paraId="4625027A" w14:textId="77777777" w:rsidTr="00B229AE">
        <w:tc>
          <w:tcPr>
            <w:tcW w:w="9520" w:type="dxa"/>
          </w:tcPr>
          <w:p w14:paraId="7849E6B7" w14:textId="77777777" w:rsidR="00B229AE" w:rsidRPr="009D3298" w:rsidRDefault="00B229AE" w:rsidP="00B229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Skuteczność programów profilaktycznych – uwarunkowania podmiotowe i przedmiotowe. Szkodliwe programy.</w:t>
            </w:r>
          </w:p>
        </w:tc>
      </w:tr>
      <w:tr w:rsidR="00B229AE" w:rsidRPr="009D3298" w14:paraId="761F77C6" w14:textId="77777777" w:rsidTr="00B229AE">
        <w:tc>
          <w:tcPr>
            <w:tcW w:w="9520" w:type="dxa"/>
          </w:tcPr>
          <w:p w14:paraId="14DCCFE0" w14:textId="77777777" w:rsidR="00B229AE" w:rsidRPr="009D3298" w:rsidRDefault="00B229AE" w:rsidP="00B229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 xml:space="preserve">Różnice indywidualne w rozwoju dzieci i </w:t>
            </w:r>
            <w:r w:rsidR="00A12F06" w:rsidRPr="009D3298">
              <w:rPr>
                <w:rFonts w:ascii="Corbel" w:hAnsi="Corbel"/>
                <w:sz w:val="24"/>
                <w:szCs w:val="24"/>
              </w:rPr>
              <w:t xml:space="preserve">uczniów ze specjalnymi potrzebami edukacyjnymi </w:t>
            </w:r>
            <w:r w:rsidRPr="009D3298">
              <w:rPr>
                <w:rFonts w:ascii="Corbel" w:hAnsi="Corbel"/>
                <w:sz w:val="24"/>
                <w:szCs w:val="24"/>
              </w:rPr>
              <w:t>jako przesłanka dla zróżnicowania psychoprofilaktycznych oddziaływań wychowawczych.</w:t>
            </w:r>
          </w:p>
        </w:tc>
      </w:tr>
    </w:tbl>
    <w:p w14:paraId="3042D7FF" w14:textId="77777777" w:rsidR="0085747A" w:rsidRPr="009D329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652F3A" w14:textId="77777777" w:rsidR="0085747A" w:rsidRPr="009D3298" w:rsidRDefault="0085747A" w:rsidP="00A6318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D3298">
        <w:rPr>
          <w:rFonts w:ascii="Corbel" w:hAnsi="Corbel"/>
          <w:sz w:val="24"/>
          <w:szCs w:val="24"/>
        </w:rPr>
        <w:t xml:space="preserve">Problematyka </w:t>
      </w:r>
      <w:r w:rsidR="00A63182" w:rsidRPr="009D3298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D3298" w14:paraId="79237031" w14:textId="77777777" w:rsidTr="001338C5">
        <w:tc>
          <w:tcPr>
            <w:tcW w:w="9520" w:type="dxa"/>
          </w:tcPr>
          <w:p w14:paraId="37D17287" w14:textId="77777777" w:rsidR="0085747A" w:rsidRPr="009D329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Treści merytoryczne</w:t>
            </w:r>
            <w:r w:rsidR="00A63182" w:rsidRPr="009D3298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1338C5" w:rsidRPr="009D3298" w14:paraId="4E14F3E6" w14:textId="77777777" w:rsidTr="001338C5">
        <w:tc>
          <w:tcPr>
            <w:tcW w:w="9520" w:type="dxa"/>
          </w:tcPr>
          <w:p w14:paraId="5F940F1F" w14:textId="77777777" w:rsidR="001338C5" w:rsidRPr="009D3298" w:rsidRDefault="001338C5" w:rsidP="001338C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 xml:space="preserve">1. Zachowania trudne i ryzykowne dzieci i młodzieży. Czynniki ryzyka i czynniki chroniące interwencji profilaktycznych. </w:t>
            </w:r>
          </w:p>
        </w:tc>
      </w:tr>
      <w:tr w:rsidR="001338C5" w:rsidRPr="009D3298" w14:paraId="1503C2AB" w14:textId="77777777" w:rsidTr="001338C5">
        <w:tc>
          <w:tcPr>
            <w:tcW w:w="9520" w:type="dxa"/>
          </w:tcPr>
          <w:p w14:paraId="14DD9E04" w14:textId="77777777" w:rsidR="001338C5" w:rsidRPr="009D3298" w:rsidRDefault="001338C5" w:rsidP="001338C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 xml:space="preserve">2. Strategie profilaktyczne i ich skuteczność. </w:t>
            </w:r>
          </w:p>
        </w:tc>
      </w:tr>
      <w:tr w:rsidR="001338C5" w:rsidRPr="009D3298" w14:paraId="2C2A9CC8" w14:textId="77777777" w:rsidTr="001338C5">
        <w:tc>
          <w:tcPr>
            <w:tcW w:w="9520" w:type="dxa"/>
          </w:tcPr>
          <w:p w14:paraId="4C4FCAF9" w14:textId="77777777" w:rsidR="001338C5" w:rsidRPr="009D3298" w:rsidRDefault="001338C5" w:rsidP="001338C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 xml:space="preserve">3. Rozwijanie umiejętności psychologicznych i społecznych mających istotną rolę w kształtowaniu właściwych kompetencji wychowawczych. </w:t>
            </w:r>
          </w:p>
        </w:tc>
      </w:tr>
      <w:tr w:rsidR="001338C5" w:rsidRPr="009D3298" w14:paraId="5A07D07E" w14:textId="77777777" w:rsidTr="00CD4C87">
        <w:tc>
          <w:tcPr>
            <w:tcW w:w="9520" w:type="dxa"/>
          </w:tcPr>
          <w:p w14:paraId="79CD74D4" w14:textId="77777777" w:rsidR="001338C5" w:rsidRPr="009D3298" w:rsidRDefault="001338C5" w:rsidP="001338C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4. Asertywność i jej rola w wychowaniu i profilaktyce. Budowanie postawy asertywnej.</w:t>
            </w:r>
          </w:p>
        </w:tc>
      </w:tr>
      <w:tr w:rsidR="001338C5" w:rsidRPr="009D3298" w14:paraId="4F3F61CB" w14:textId="77777777" w:rsidTr="00CD4C87">
        <w:tc>
          <w:tcPr>
            <w:tcW w:w="9520" w:type="dxa"/>
          </w:tcPr>
          <w:p w14:paraId="78D645C4" w14:textId="77777777" w:rsidR="001338C5" w:rsidRPr="009D3298" w:rsidRDefault="001338C5" w:rsidP="001338C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5. Komunikacja i jej rola w wychowaniu i profilaktyce. Skuteczne techniki wychowawcze.</w:t>
            </w:r>
          </w:p>
        </w:tc>
      </w:tr>
      <w:tr w:rsidR="001338C5" w:rsidRPr="009D3298" w14:paraId="4A95EDDA" w14:textId="77777777" w:rsidTr="00CD4C87">
        <w:tc>
          <w:tcPr>
            <w:tcW w:w="9520" w:type="dxa"/>
          </w:tcPr>
          <w:p w14:paraId="4D9790AC" w14:textId="77777777" w:rsidR="001338C5" w:rsidRPr="009D3298" w:rsidRDefault="001338C5" w:rsidP="001338C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6. Sytuacje konfliktowe w relacji dorosły-dziecko/młodzież i sposoby ich rozwiązywania. Rola współpracy w rozwiązywaniu sytuacji konfliktowych w profilaktyce wychowawczej.</w:t>
            </w:r>
          </w:p>
        </w:tc>
      </w:tr>
      <w:tr w:rsidR="001338C5" w:rsidRPr="009D3298" w14:paraId="4DD4DEA6" w14:textId="77777777" w:rsidTr="00CD4C87">
        <w:tc>
          <w:tcPr>
            <w:tcW w:w="9520" w:type="dxa"/>
          </w:tcPr>
          <w:p w14:paraId="74D29617" w14:textId="77777777" w:rsidR="001338C5" w:rsidRPr="009D3298" w:rsidRDefault="001338C5" w:rsidP="001338C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 xml:space="preserve">7. Studia przypadku – analiza wybranych trudności wychowawczych i projektowanie sposobów interwencji z uwzględnieniem różnic indywidualnych dzieci i </w:t>
            </w:r>
            <w:r w:rsidR="00A12F06" w:rsidRPr="009D3298">
              <w:rPr>
                <w:rFonts w:ascii="Corbel" w:hAnsi="Corbel"/>
                <w:sz w:val="24"/>
                <w:szCs w:val="24"/>
              </w:rPr>
              <w:t>uczniów ze specjalnymi potrzebami edukacyjnymi.</w:t>
            </w:r>
          </w:p>
        </w:tc>
      </w:tr>
    </w:tbl>
    <w:p w14:paraId="7A6E6E87" w14:textId="77777777" w:rsidR="0085747A" w:rsidRPr="009D329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932448" w14:textId="77777777" w:rsidR="00350C6E" w:rsidRPr="009D3298" w:rsidRDefault="009F4610" w:rsidP="00A6318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D3298">
        <w:rPr>
          <w:rFonts w:ascii="Corbel" w:hAnsi="Corbel"/>
          <w:smallCaps w:val="0"/>
          <w:szCs w:val="24"/>
        </w:rPr>
        <w:t>3.4 Metody dydaktyczne</w:t>
      </w:r>
      <w:r w:rsidRPr="009D3298">
        <w:rPr>
          <w:rFonts w:ascii="Corbel" w:hAnsi="Corbel"/>
          <w:b w:val="0"/>
          <w:smallCaps w:val="0"/>
          <w:szCs w:val="24"/>
        </w:rPr>
        <w:t xml:space="preserve"> </w:t>
      </w:r>
    </w:p>
    <w:p w14:paraId="1CE3C616" w14:textId="77777777" w:rsidR="00350C6E" w:rsidRPr="009D3298" w:rsidRDefault="00A63182" w:rsidP="00A63182">
      <w:pPr>
        <w:pStyle w:val="Punktygwne"/>
        <w:spacing w:before="0" w:after="0"/>
        <w:ind w:firstLine="708"/>
        <w:jc w:val="both"/>
        <w:rPr>
          <w:rFonts w:ascii="Corbel" w:hAnsi="Corbel"/>
          <w:b w:val="0"/>
          <w:smallCaps w:val="0"/>
          <w:szCs w:val="24"/>
        </w:rPr>
      </w:pPr>
      <w:r w:rsidRPr="009D3298">
        <w:rPr>
          <w:rFonts w:ascii="Corbel" w:hAnsi="Corbel"/>
          <w:b w:val="0"/>
          <w:smallCaps w:val="0"/>
          <w:szCs w:val="24"/>
        </w:rPr>
        <w:t>w</w:t>
      </w:r>
      <w:r w:rsidR="00350C6E" w:rsidRPr="009D3298">
        <w:rPr>
          <w:rFonts w:ascii="Corbel" w:hAnsi="Corbel"/>
          <w:b w:val="0"/>
          <w:smallCaps w:val="0"/>
          <w:szCs w:val="24"/>
        </w:rPr>
        <w:t>ykład: wykład z prezentacją multimedialną</w:t>
      </w:r>
    </w:p>
    <w:p w14:paraId="6932EB11" w14:textId="77777777" w:rsidR="00350C6E" w:rsidRPr="009D3298" w:rsidRDefault="00A63182" w:rsidP="00A63182">
      <w:pPr>
        <w:spacing w:after="0" w:line="240" w:lineRule="auto"/>
        <w:ind w:left="708"/>
        <w:rPr>
          <w:rFonts w:ascii="Corbel" w:hAnsi="Corbel"/>
          <w:smallCaps/>
          <w:sz w:val="24"/>
          <w:szCs w:val="24"/>
        </w:rPr>
      </w:pPr>
      <w:r w:rsidRPr="009D3298">
        <w:rPr>
          <w:rFonts w:ascii="Corbel" w:hAnsi="Corbel"/>
          <w:sz w:val="24"/>
          <w:szCs w:val="24"/>
        </w:rPr>
        <w:t>warsztaty</w:t>
      </w:r>
      <w:r w:rsidR="00350C6E" w:rsidRPr="009D3298">
        <w:rPr>
          <w:rFonts w:ascii="Corbel" w:hAnsi="Corbel"/>
          <w:sz w:val="24"/>
          <w:szCs w:val="24"/>
        </w:rPr>
        <w:t>: analiza i interpretacja tekstów źródłowych, praca indywidualna i w grupach, analiza przypadków, dyskusja</w:t>
      </w:r>
    </w:p>
    <w:p w14:paraId="6170EA67" w14:textId="77777777" w:rsidR="00350C6E" w:rsidRPr="009D3298" w:rsidRDefault="00350C6E" w:rsidP="00350C6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DD5B97" w14:textId="77777777" w:rsidR="00350C6E" w:rsidRPr="009D3298" w:rsidRDefault="00350C6E" w:rsidP="00350C6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D3298">
        <w:rPr>
          <w:rFonts w:ascii="Corbel" w:hAnsi="Corbel"/>
          <w:smallCaps w:val="0"/>
          <w:szCs w:val="24"/>
        </w:rPr>
        <w:t xml:space="preserve">4. METODY I KRYTERIA OCENY </w:t>
      </w:r>
    </w:p>
    <w:p w14:paraId="1E0F9875" w14:textId="77777777" w:rsidR="00350C6E" w:rsidRPr="009D3298" w:rsidRDefault="00350C6E" w:rsidP="00350C6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5889DC" w14:textId="77777777" w:rsidR="00350C6E" w:rsidRPr="009D3298" w:rsidRDefault="00350C6E" w:rsidP="00A6318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D3298">
        <w:rPr>
          <w:rFonts w:ascii="Corbel" w:hAnsi="Corbel"/>
          <w:smallCaps w:val="0"/>
          <w:szCs w:val="24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350C6E" w:rsidRPr="009D3298" w14:paraId="41F342D1" w14:textId="77777777" w:rsidTr="00350C6E">
        <w:tc>
          <w:tcPr>
            <w:tcW w:w="2377" w:type="dxa"/>
            <w:vAlign w:val="center"/>
          </w:tcPr>
          <w:p w14:paraId="7AAD9017" w14:textId="77777777" w:rsidR="00350C6E" w:rsidRPr="009D3298" w:rsidRDefault="00350C6E" w:rsidP="00CD4C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6" w:type="dxa"/>
            <w:vAlign w:val="center"/>
          </w:tcPr>
          <w:p w14:paraId="6F7DB405" w14:textId="77777777" w:rsidR="00350C6E" w:rsidRPr="009D3298" w:rsidRDefault="00350C6E" w:rsidP="00CD4C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447012C9" w14:textId="77777777" w:rsidR="00350C6E" w:rsidRPr="009D3298" w:rsidRDefault="00350C6E" w:rsidP="00CD4C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A8D8350" w14:textId="77777777" w:rsidR="00350C6E" w:rsidRPr="009D3298" w:rsidRDefault="00350C6E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350C6E" w:rsidRPr="009D3298" w14:paraId="5E653C1D" w14:textId="77777777" w:rsidTr="00A63182">
        <w:tc>
          <w:tcPr>
            <w:tcW w:w="2377" w:type="dxa"/>
            <w:vAlign w:val="center"/>
          </w:tcPr>
          <w:p w14:paraId="2C5732F4" w14:textId="77777777" w:rsidR="00350C6E" w:rsidRPr="009D3298" w:rsidRDefault="00350C6E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D3298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026" w:type="dxa"/>
          </w:tcPr>
          <w:p w14:paraId="284A8B1E" w14:textId="77777777" w:rsidR="00350C6E" w:rsidRPr="009D3298" w:rsidRDefault="00D94384" w:rsidP="00CD4C87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9D329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e</w:t>
            </w:r>
            <w:r w:rsidR="00270747" w:rsidRPr="009D329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gzamin</w:t>
            </w:r>
            <w:r w:rsidRPr="009D329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, kolokwium</w:t>
            </w:r>
          </w:p>
        </w:tc>
        <w:tc>
          <w:tcPr>
            <w:tcW w:w="2117" w:type="dxa"/>
            <w:vAlign w:val="center"/>
          </w:tcPr>
          <w:p w14:paraId="4EC7B485" w14:textId="77777777" w:rsidR="00350C6E" w:rsidRPr="009D3298" w:rsidRDefault="00350C6E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D3298">
              <w:rPr>
                <w:rFonts w:ascii="Corbel" w:hAnsi="Corbel"/>
                <w:b w:val="0"/>
                <w:szCs w:val="24"/>
              </w:rPr>
              <w:t>w</w:t>
            </w:r>
            <w:r w:rsidR="00A63182" w:rsidRPr="009D3298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350C6E" w:rsidRPr="009D3298" w14:paraId="428A64B1" w14:textId="77777777" w:rsidTr="00A63182">
        <w:tc>
          <w:tcPr>
            <w:tcW w:w="2377" w:type="dxa"/>
            <w:vAlign w:val="center"/>
          </w:tcPr>
          <w:p w14:paraId="6CC010A7" w14:textId="77777777" w:rsidR="00350C6E" w:rsidRPr="009D3298" w:rsidRDefault="00350C6E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D329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6" w:type="dxa"/>
          </w:tcPr>
          <w:p w14:paraId="1F4BDAFE" w14:textId="77777777" w:rsidR="00350C6E" w:rsidRPr="009D3298" w:rsidRDefault="00D94384" w:rsidP="00CD4C87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9D329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egzamin, kolokwium, ocena zadań domowych</w:t>
            </w:r>
          </w:p>
        </w:tc>
        <w:tc>
          <w:tcPr>
            <w:tcW w:w="2117" w:type="dxa"/>
            <w:vAlign w:val="center"/>
          </w:tcPr>
          <w:p w14:paraId="3C1D13B9" w14:textId="77777777" w:rsidR="00350C6E" w:rsidRPr="009D3298" w:rsidRDefault="00350C6E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D3298">
              <w:rPr>
                <w:rFonts w:ascii="Corbel" w:hAnsi="Corbel"/>
                <w:b w:val="0"/>
                <w:szCs w:val="24"/>
              </w:rPr>
              <w:t>w</w:t>
            </w:r>
            <w:r w:rsidR="00A63182" w:rsidRPr="009D3298">
              <w:rPr>
                <w:rFonts w:ascii="Corbel" w:hAnsi="Corbel"/>
                <w:b w:val="0"/>
                <w:szCs w:val="24"/>
              </w:rPr>
              <w:t>ykład</w:t>
            </w:r>
            <w:r w:rsidRPr="009D3298">
              <w:rPr>
                <w:rFonts w:ascii="Corbel" w:hAnsi="Corbel"/>
                <w:b w:val="0"/>
                <w:szCs w:val="24"/>
              </w:rPr>
              <w:t xml:space="preserve">, </w:t>
            </w:r>
            <w:r w:rsidR="00A63182" w:rsidRPr="009D3298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350C6E" w:rsidRPr="009D3298" w14:paraId="30ED0255" w14:textId="77777777" w:rsidTr="00A63182">
        <w:tc>
          <w:tcPr>
            <w:tcW w:w="2377" w:type="dxa"/>
            <w:vAlign w:val="center"/>
          </w:tcPr>
          <w:p w14:paraId="5245B4E3" w14:textId="77777777" w:rsidR="00350C6E" w:rsidRPr="009D3298" w:rsidRDefault="00350C6E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D3298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026" w:type="dxa"/>
          </w:tcPr>
          <w:p w14:paraId="57395975" w14:textId="77777777" w:rsidR="00350C6E" w:rsidRPr="009D3298" w:rsidRDefault="00350C6E" w:rsidP="00CD4C87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9D329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obserwacja w trakcie rozwiązywania zadań problemowych</w:t>
            </w:r>
          </w:p>
        </w:tc>
        <w:tc>
          <w:tcPr>
            <w:tcW w:w="2117" w:type="dxa"/>
            <w:vAlign w:val="center"/>
          </w:tcPr>
          <w:p w14:paraId="4E29B40C" w14:textId="77777777" w:rsidR="00350C6E" w:rsidRPr="009D3298" w:rsidRDefault="00A63182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D3298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0F7F45C8" w14:textId="77777777" w:rsidR="00350C6E" w:rsidRPr="009D3298" w:rsidRDefault="00350C6E" w:rsidP="00350C6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A4C766" w14:textId="77777777" w:rsidR="00350C6E" w:rsidRPr="009D3298" w:rsidRDefault="00350C6E" w:rsidP="00A6318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D3298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C82614E" w14:textId="77777777" w:rsidR="003D0191" w:rsidRPr="009D3298" w:rsidRDefault="003D0191" w:rsidP="00A6318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50C6E" w:rsidRPr="009D3298" w14:paraId="0E2DB972" w14:textId="77777777" w:rsidTr="00CD4C87">
        <w:tc>
          <w:tcPr>
            <w:tcW w:w="9670" w:type="dxa"/>
          </w:tcPr>
          <w:p w14:paraId="60DBD197" w14:textId="77777777" w:rsidR="00067737" w:rsidRPr="009D3298" w:rsidRDefault="00067737" w:rsidP="000677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Egzamin - zaliczenie pisemne testu sprawdzającego efekty kształcenia: na min. 20 możliwych do uzyskania punktów:</w:t>
            </w:r>
          </w:p>
          <w:p w14:paraId="6C046931" w14:textId="77777777" w:rsidR="00067737" w:rsidRPr="009D3298" w:rsidRDefault="00067737" w:rsidP="000677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1) dostateczne – przy osiągnięciu przez studenta wyniku testu sprawdzającego wiedzę w granicach 51-59% - ocena dostateczna (3,0);</w:t>
            </w:r>
          </w:p>
          <w:p w14:paraId="004466C1" w14:textId="77777777" w:rsidR="00067737" w:rsidRPr="009D3298" w:rsidRDefault="00067737" w:rsidP="000677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 xml:space="preserve">2) więcej niż dostateczne – przy osiągnięciu przez studenta wyniku testu sprawdzającego </w:t>
            </w:r>
            <w:r w:rsidRPr="009D3298">
              <w:rPr>
                <w:rFonts w:ascii="Corbel" w:hAnsi="Corbel"/>
                <w:sz w:val="24"/>
                <w:szCs w:val="24"/>
              </w:rPr>
              <w:lastRenderedPageBreak/>
              <w:t>wiedzę w granicach 60-69% - ocena dostateczna plus (3,5);</w:t>
            </w:r>
          </w:p>
          <w:p w14:paraId="5B26A798" w14:textId="77777777" w:rsidR="00067737" w:rsidRPr="009D3298" w:rsidRDefault="00067737" w:rsidP="000677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3) dobre – przy osiągnięciu przez studenta wyniku testu sprawdzającego wiedzę w granicach 70-79% - ocena dobra (4,0);</w:t>
            </w:r>
          </w:p>
          <w:p w14:paraId="74F855DF" w14:textId="77777777" w:rsidR="00067737" w:rsidRPr="009D3298" w:rsidRDefault="00067737" w:rsidP="000677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4) więcej niż dobre – przy osiągnięciu przez studenta wyniku testu sprawdzającego wiedzę w granicach 80-89% - ocena dobra plus (4,5);</w:t>
            </w:r>
          </w:p>
          <w:p w14:paraId="76034A90" w14:textId="77777777" w:rsidR="00067737" w:rsidRPr="009D3298" w:rsidRDefault="00067737" w:rsidP="000677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5) bardzo dobre – przy osiągnięciu przez studenta wyniku testu sprawdzającego wiedzę w granicach 90-100% - ocena bardzo dobra (5,0).</w:t>
            </w:r>
          </w:p>
          <w:p w14:paraId="77506E92" w14:textId="77777777" w:rsidR="00067737" w:rsidRPr="009D3298" w:rsidRDefault="00A63182" w:rsidP="00067737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Warsztaty:</w:t>
            </w:r>
          </w:p>
          <w:p w14:paraId="63AEC568" w14:textId="77777777" w:rsidR="00067737" w:rsidRPr="009D3298" w:rsidRDefault="00067737" w:rsidP="00067737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u w:val="single"/>
              </w:rPr>
            </w:pPr>
            <w:r w:rsidRPr="009D3298">
              <w:rPr>
                <w:rFonts w:ascii="Corbel" w:eastAsia="Cambria" w:hAnsi="Corbel"/>
                <w:sz w:val="24"/>
                <w:szCs w:val="24"/>
                <w:u w:val="single"/>
              </w:rPr>
              <w:t>Metody weryfikacji efektów kształcenia w zakresie wiedzy:</w:t>
            </w:r>
            <w:r w:rsidRPr="009D3298">
              <w:rPr>
                <w:rFonts w:ascii="Corbel" w:eastAsia="Cambria" w:hAnsi="Corbel"/>
                <w:sz w:val="24"/>
                <w:szCs w:val="24"/>
              </w:rPr>
              <w:t xml:space="preserve"> student rozpoznaje odpowiedź w teście jednokrotnego wyboru na kolokwium zaliczeniowym i prawidłowo odpowiada na pytania w trakcie zajęć.</w:t>
            </w:r>
          </w:p>
          <w:p w14:paraId="42D8160D" w14:textId="77777777" w:rsidR="00067737" w:rsidRPr="009D3298" w:rsidRDefault="00067737" w:rsidP="00067737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u w:val="single"/>
              </w:rPr>
            </w:pPr>
            <w:r w:rsidRPr="009D3298">
              <w:rPr>
                <w:rFonts w:ascii="Corbel" w:eastAsia="Cambria" w:hAnsi="Corbel"/>
                <w:sz w:val="24"/>
                <w:szCs w:val="24"/>
                <w:u w:val="single"/>
              </w:rPr>
              <w:t>Metody weryfikacji efektów kształcenia w zakresie umiejętności:</w:t>
            </w:r>
            <w:r w:rsidRPr="009D3298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009D3298">
              <w:rPr>
                <w:rFonts w:ascii="Corbel" w:hAnsi="Corbel"/>
                <w:sz w:val="24"/>
                <w:szCs w:val="24"/>
              </w:rPr>
              <w:t>krótkie zadania domowe, obserwacja zachowań, ocena zaangażowania w dyskusji (ocena formująca) pozwalająca ocenić umiejętności praktyczne studenta.</w:t>
            </w:r>
          </w:p>
          <w:p w14:paraId="76D2C071" w14:textId="77777777" w:rsidR="00350C6E" w:rsidRPr="009D3298" w:rsidRDefault="00067737" w:rsidP="000677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eastAsia="Cambria" w:hAnsi="Corbel"/>
                <w:sz w:val="24"/>
                <w:szCs w:val="24"/>
                <w:u w:val="single"/>
              </w:rPr>
              <w:t>Metody weryfikacji efektów kształcenia w zakresie kompetencji społecznych:</w:t>
            </w:r>
            <w:r w:rsidRPr="009D3298">
              <w:rPr>
                <w:rFonts w:ascii="Corbel" w:hAnsi="Corbel"/>
                <w:sz w:val="24"/>
                <w:szCs w:val="24"/>
              </w:rPr>
              <w:t xml:space="preserve"> rozwiązywanie zadań problemowych, w trakcie których student jest obserwowany przez nauczyciela.</w:t>
            </w:r>
          </w:p>
        </w:tc>
      </w:tr>
    </w:tbl>
    <w:p w14:paraId="0B3010C6" w14:textId="77777777" w:rsidR="00350C6E" w:rsidRPr="009D3298" w:rsidRDefault="00350C6E" w:rsidP="00350C6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0044E9" w14:textId="77777777" w:rsidR="00350C6E" w:rsidRPr="009D3298" w:rsidRDefault="00350C6E" w:rsidP="00A6318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D3298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B607555" w14:textId="77777777" w:rsidR="003D0191" w:rsidRPr="009D3298" w:rsidRDefault="003D0191" w:rsidP="00A6318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350C6E" w:rsidRPr="009D3298" w14:paraId="30DF4D82" w14:textId="77777777" w:rsidTr="00CD4C87">
        <w:tc>
          <w:tcPr>
            <w:tcW w:w="4962" w:type="dxa"/>
            <w:vAlign w:val="center"/>
          </w:tcPr>
          <w:p w14:paraId="3E824427" w14:textId="77777777" w:rsidR="00350C6E" w:rsidRPr="009D3298" w:rsidRDefault="00350C6E" w:rsidP="00CD4C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67D52D4" w14:textId="77777777" w:rsidR="00350C6E" w:rsidRPr="009D3298" w:rsidRDefault="00350C6E" w:rsidP="00CD4C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350C6E" w:rsidRPr="009D3298" w14:paraId="512805DF" w14:textId="77777777" w:rsidTr="00CD4C87">
        <w:tc>
          <w:tcPr>
            <w:tcW w:w="4962" w:type="dxa"/>
          </w:tcPr>
          <w:p w14:paraId="01AD3A70" w14:textId="77777777" w:rsidR="00350C6E" w:rsidRPr="009D3298" w:rsidRDefault="00350C6E" w:rsidP="001220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12200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D329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DA795BB" w14:textId="77777777" w:rsidR="00350C6E" w:rsidRPr="009D3298" w:rsidRDefault="00350C6E" w:rsidP="00A6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350C6E" w:rsidRPr="009D3298" w14:paraId="3D49FDB0" w14:textId="77777777" w:rsidTr="00CD4C87">
        <w:tc>
          <w:tcPr>
            <w:tcW w:w="4962" w:type="dxa"/>
          </w:tcPr>
          <w:p w14:paraId="07760BD0" w14:textId="77777777" w:rsidR="00350C6E" w:rsidRPr="009D3298" w:rsidRDefault="00350C6E" w:rsidP="00CD4C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A63182" w:rsidRPr="009D3298">
              <w:rPr>
                <w:rFonts w:ascii="Corbel" w:hAnsi="Corbel"/>
                <w:sz w:val="24"/>
                <w:szCs w:val="24"/>
              </w:rPr>
              <w:t>:</w:t>
            </w:r>
          </w:p>
          <w:p w14:paraId="56AFEF32" w14:textId="77777777" w:rsidR="00350C6E" w:rsidRPr="009D3298" w:rsidRDefault="00350C6E" w:rsidP="00CD4C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677" w:type="dxa"/>
          </w:tcPr>
          <w:p w14:paraId="367839B1" w14:textId="77777777" w:rsidR="00350C6E" w:rsidRPr="009D3298" w:rsidRDefault="0057433D" w:rsidP="00A6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50C6E" w:rsidRPr="009D3298" w14:paraId="7429BA97" w14:textId="77777777" w:rsidTr="00CD4C87">
        <w:tc>
          <w:tcPr>
            <w:tcW w:w="4962" w:type="dxa"/>
          </w:tcPr>
          <w:p w14:paraId="5A96203A" w14:textId="77777777" w:rsidR="00350C6E" w:rsidRPr="009D3298" w:rsidRDefault="00350C6E" w:rsidP="00CD4C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63182" w:rsidRPr="009D3298">
              <w:rPr>
                <w:rFonts w:ascii="Corbel" w:hAnsi="Corbel"/>
                <w:sz w:val="24"/>
                <w:szCs w:val="24"/>
              </w:rPr>
              <w:t>:</w:t>
            </w:r>
          </w:p>
          <w:p w14:paraId="4C5F425D" w14:textId="77777777" w:rsidR="00350C6E" w:rsidRPr="009D3298" w:rsidRDefault="00350C6E" w:rsidP="00A631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A63182" w:rsidRPr="009D3298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9D3298">
              <w:rPr>
                <w:rFonts w:ascii="Corbel" w:hAnsi="Corbel"/>
                <w:sz w:val="24"/>
                <w:szCs w:val="24"/>
              </w:rPr>
              <w:t xml:space="preserve">egzaminu, </w:t>
            </w:r>
            <w:r w:rsidR="00A63182" w:rsidRPr="009D3298">
              <w:rPr>
                <w:rFonts w:ascii="Corbel" w:hAnsi="Corbel"/>
                <w:sz w:val="24"/>
                <w:szCs w:val="24"/>
              </w:rPr>
              <w:t>zadania domowe</w:t>
            </w:r>
          </w:p>
        </w:tc>
        <w:tc>
          <w:tcPr>
            <w:tcW w:w="4677" w:type="dxa"/>
          </w:tcPr>
          <w:p w14:paraId="7D81B5D5" w14:textId="77777777" w:rsidR="00350C6E" w:rsidRPr="009D3298" w:rsidRDefault="0057433D" w:rsidP="00A6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350C6E" w:rsidRPr="009D3298" w14:paraId="29EF4C28" w14:textId="77777777" w:rsidTr="00CD4C87">
        <w:tc>
          <w:tcPr>
            <w:tcW w:w="4962" w:type="dxa"/>
          </w:tcPr>
          <w:p w14:paraId="7FE829C3" w14:textId="77777777" w:rsidR="00350C6E" w:rsidRPr="009D3298" w:rsidRDefault="00350C6E" w:rsidP="00CD4C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897283C" w14:textId="77777777" w:rsidR="00350C6E" w:rsidRPr="009D3298" w:rsidRDefault="0057433D" w:rsidP="00A6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350C6E" w:rsidRPr="009D3298" w14:paraId="4868FD10" w14:textId="77777777" w:rsidTr="00CD4C87">
        <w:tc>
          <w:tcPr>
            <w:tcW w:w="4962" w:type="dxa"/>
          </w:tcPr>
          <w:p w14:paraId="5C496383" w14:textId="77777777" w:rsidR="00350C6E" w:rsidRPr="009D3298" w:rsidRDefault="00350C6E" w:rsidP="00CD4C8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67B6F49" w14:textId="77777777" w:rsidR="00350C6E" w:rsidRPr="009D3298" w:rsidRDefault="0057433D" w:rsidP="00A6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7EC13BD4" w14:textId="77777777" w:rsidR="00350C6E" w:rsidRPr="009D3298" w:rsidRDefault="00350C6E" w:rsidP="00350C6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D3298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6213F3B" w14:textId="77777777" w:rsidR="00350C6E" w:rsidRPr="009D3298" w:rsidRDefault="00350C6E" w:rsidP="00350C6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83A727" w14:textId="77777777" w:rsidR="00350C6E" w:rsidRPr="009D3298" w:rsidRDefault="00350C6E" w:rsidP="00350C6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D3298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59B07283" w14:textId="77777777" w:rsidR="003D0191" w:rsidRPr="009D3298" w:rsidRDefault="003D0191" w:rsidP="00350C6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3969"/>
      </w:tblGrid>
      <w:tr w:rsidR="00A63182" w:rsidRPr="009D3298" w14:paraId="527C86D5" w14:textId="77777777" w:rsidTr="003717C5">
        <w:trPr>
          <w:trHeight w:val="397"/>
        </w:trPr>
        <w:tc>
          <w:tcPr>
            <w:tcW w:w="4111" w:type="dxa"/>
          </w:tcPr>
          <w:p w14:paraId="6125E248" w14:textId="77777777" w:rsidR="00A63182" w:rsidRPr="009D3298" w:rsidRDefault="00A63182" w:rsidP="003717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vAlign w:val="center"/>
          </w:tcPr>
          <w:p w14:paraId="0566C412" w14:textId="77777777" w:rsidR="00A63182" w:rsidRPr="009D3298" w:rsidRDefault="00A63182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A63182" w:rsidRPr="009D3298" w14:paraId="1FEB29C6" w14:textId="77777777" w:rsidTr="003717C5">
        <w:trPr>
          <w:trHeight w:val="397"/>
        </w:trPr>
        <w:tc>
          <w:tcPr>
            <w:tcW w:w="4111" w:type="dxa"/>
          </w:tcPr>
          <w:p w14:paraId="0E4D7E3C" w14:textId="77777777" w:rsidR="00A63182" w:rsidRPr="009D3298" w:rsidRDefault="00A63182" w:rsidP="003717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vAlign w:val="center"/>
          </w:tcPr>
          <w:p w14:paraId="4DF08A01" w14:textId="77777777" w:rsidR="00A63182" w:rsidRPr="009D3298" w:rsidRDefault="00A63182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BAE4981" w14:textId="77777777" w:rsidR="00350C6E" w:rsidRPr="009D3298" w:rsidRDefault="00350C6E" w:rsidP="00A6318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84692AA" w14:textId="77777777" w:rsidR="00350C6E" w:rsidRPr="009D3298" w:rsidRDefault="00350C6E" w:rsidP="003D0191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mallCaps w:val="0"/>
          <w:szCs w:val="24"/>
        </w:rPr>
      </w:pPr>
      <w:r w:rsidRPr="009D3298">
        <w:rPr>
          <w:rFonts w:ascii="Corbel" w:hAnsi="Corbel"/>
          <w:smallCaps w:val="0"/>
          <w:szCs w:val="24"/>
        </w:rPr>
        <w:t xml:space="preserve">LITERATURA </w:t>
      </w:r>
    </w:p>
    <w:p w14:paraId="16752B19" w14:textId="77777777" w:rsidR="003D0191" w:rsidRPr="009D3298" w:rsidRDefault="003D0191" w:rsidP="003D0191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50C6E" w:rsidRPr="009D3298" w14:paraId="39309415" w14:textId="77777777" w:rsidTr="00A63182">
        <w:trPr>
          <w:trHeight w:val="397"/>
        </w:trPr>
        <w:tc>
          <w:tcPr>
            <w:tcW w:w="9639" w:type="dxa"/>
          </w:tcPr>
          <w:p w14:paraId="28031F6C" w14:textId="77777777" w:rsidR="00350C6E" w:rsidRPr="009D3298" w:rsidRDefault="00F540A1" w:rsidP="002F68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smallCaps w:val="0"/>
                <w:szCs w:val="24"/>
              </w:rPr>
              <w:t>Literatura podstawowa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(uzupełniana na bieżąco o najbardziej aktualne pozycje bibliograficzne), a ponadto:</w:t>
            </w:r>
          </w:p>
          <w:p w14:paraId="1AD934B3" w14:textId="77777777" w:rsidR="00350C6E" w:rsidRPr="009D3298" w:rsidRDefault="00393FE6" w:rsidP="002F68E1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Brzezińska, A.I.</w:t>
            </w:r>
            <w:r w:rsidR="00802DB6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Appelt, K., Ziółkowska, B. (red) (2016</w:t>
            </w:r>
            <w:r w:rsidR="00350C6E"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). </w:t>
            </w:r>
            <w:r w:rsidR="00802DB6"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rozwoju człowieka</w:t>
            </w:r>
            <w:r w:rsidR="00802DB6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Sopot</w:t>
            </w:r>
            <w:r w:rsidR="00350C6E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GWP.</w:t>
            </w:r>
          </w:p>
          <w:p w14:paraId="19C76EED" w14:textId="77777777" w:rsidR="00350C6E" w:rsidRPr="009D3298" w:rsidRDefault="00350C6E" w:rsidP="002F68E1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Przetacznik–Gierowska, M., Włodarski, Z. (2014). </w:t>
            </w:r>
            <w:r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wychowawcza. Tom 2.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wychowania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PWN.</w:t>
            </w:r>
          </w:p>
          <w:p w14:paraId="12F740E8" w14:textId="77777777" w:rsidR="00350C6E" w:rsidRPr="009D3298" w:rsidRDefault="00350C6E" w:rsidP="002F68E1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Szymańska, J. (2012). </w:t>
            </w:r>
            <w:r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Programy profilaktyczne. Podstawy profesjonalnej </w:t>
            </w:r>
            <w:r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lastRenderedPageBreak/>
              <w:t>psychoprofilaktyki.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Warszawa: ORE.</w:t>
            </w:r>
          </w:p>
          <w:p w14:paraId="3281D0B6" w14:textId="77777777" w:rsidR="00350C6E" w:rsidRPr="009D3298" w:rsidRDefault="00350C6E" w:rsidP="002F68E1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zapoznanie się z wybranym</w:t>
            </w:r>
            <w:r w:rsidR="00F540A1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przez prowadzącego trzema aktualnym artykułami naukowymi z czasopism psychologicznych polskich i zagranicznych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temat wychowania/</w:t>
            </w:r>
            <w:r w:rsidR="00FC6A5D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psycho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profilaktyki</w:t>
            </w:r>
          </w:p>
        </w:tc>
      </w:tr>
      <w:tr w:rsidR="00350C6E" w:rsidRPr="009D3298" w14:paraId="7399ABB9" w14:textId="77777777" w:rsidTr="00A63182">
        <w:trPr>
          <w:trHeight w:val="397"/>
        </w:trPr>
        <w:tc>
          <w:tcPr>
            <w:tcW w:w="9639" w:type="dxa"/>
          </w:tcPr>
          <w:p w14:paraId="17ADCBCA" w14:textId="77777777" w:rsidR="00350C6E" w:rsidRPr="009D3298" w:rsidRDefault="00350C6E" w:rsidP="002F68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</w:t>
            </w:r>
            <w:r w:rsidR="00802DB6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(wybrane fragmenty)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016FB5EA" w14:textId="77777777" w:rsidR="00350C6E" w:rsidRPr="009D3298" w:rsidRDefault="00350C6E" w:rsidP="002F68E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Braun-Gałkowska, M., Ulfik-Jaworska, I. (2002). </w:t>
            </w:r>
            <w:r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Zabawa w zabijanie. Oddziaływanie przemocy prezentowanej w mediach na psychikę dzieci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Lublin: Gaudium.</w:t>
            </w:r>
          </w:p>
          <w:p w14:paraId="35A287F5" w14:textId="77777777" w:rsidR="00350C6E" w:rsidRPr="009D3298" w:rsidRDefault="00F540A1" w:rsidP="002F68E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Chełpa, S., Witkowski, T. (najnowsze wydanie, od 1999</w:t>
            </w:r>
            <w:r w:rsidR="00350C6E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). </w:t>
            </w:r>
            <w:r w:rsidR="00350C6E"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</w:t>
            </w:r>
            <w:r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ogia konfliktów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 OW U</w:t>
            </w:r>
            <w:r w:rsidR="00350C6E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nus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7469374" w14:textId="77777777" w:rsidR="00802DB6" w:rsidRPr="009D3298" w:rsidRDefault="00802DB6" w:rsidP="002F68E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Dudzikowa, M., Czerepaniak-Walczak, M. (2007-2010). </w:t>
            </w:r>
            <w:r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Wychowanie. 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Tom 1-5. </w:t>
            </w:r>
            <w:r w:rsidR="00BC758E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Gdańsk: GWP.</w:t>
            </w:r>
          </w:p>
          <w:p w14:paraId="29939917" w14:textId="77777777" w:rsidR="00350C6E" w:rsidRPr="009D3298" w:rsidRDefault="00350C6E" w:rsidP="002F68E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Faber, A., Mazlish E. (</w:t>
            </w:r>
            <w:r w:rsidR="00F540A1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najnowsze wydanie, od 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2001). </w:t>
            </w:r>
            <w:r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Jak mówić, żeby dzieci nas słuchały. Jak słuchać, żeby dzieci do nas mówiły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Poznań: Wydawnictwo Media Rodzina.</w:t>
            </w:r>
          </w:p>
          <w:p w14:paraId="1E64D9EE" w14:textId="77777777" w:rsidR="00350C6E" w:rsidRPr="009D3298" w:rsidRDefault="00350C6E" w:rsidP="002F68E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Gordon, T. (</w:t>
            </w:r>
            <w:r w:rsidR="00F540A1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najnowsze wydanie, od 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2002). </w:t>
            </w:r>
            <w:r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Wychowanie bez porażek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Instytut Wydawniczy PAX.</w:t>
            </w:r>
          </w:p>
          <w:p w14:paraId="1E093962" w14:textId="77777777" w:rsidR="00350C6E" w:rsidRPr="009D3298" w:rsidRDefault="00350C6E" w:rsidP="002F68E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Janicka I. i Liberska H. (2014). </w:t>
            </w:r>
            <w:r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</w:t>
            </w:r>
            <w:r w:rsidR="00802DB6"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hologia rodziny</w:t>
            </w:r>
            <w:r w:rsidR="00802DB6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PWN.</w:t>
            </w:r>
          </w:p>
          <w:p w14:paraId="62EB27BC" w14:textId="77777777" w:rsidR="00802DB6" w:rsidRPr="009D3298" w:rsidRDefault="00802DB6" w:rsidP="002F68E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Kołakowska, A., Pisula, A. (2018). </w:t>
            </w:r>
            <w:r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Sposób na trudne dziecko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Sopot: GWP.</w:t>
            </w:r>
          </w:p>
          <w:p w14:paraId="72604DE8" w14:textId="77777777" w:rsidR="00350C6E" w:rsidRPr="009D3298" w:rsidRDefault="00FC6A5D" w:rsidP="002F68E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Król-Fijewska, M</w:t>
            </w:r>
            <w:r w:rsidR="00350C6E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(2005). </w:t>
            </w:r>
            <w:r w:rsidR="00350C6E"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Stanowczo, łagodnie, bez lęku</w:t>
            </w:r>
            <w:r w:rsidR="00A63182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W</w:t>
            </w:r>
            <w:r w:rsidR="00350C6E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ydawnictwo W.A.B.</w:t>
            </w:r>
          </w:p>
        </w:tc>
      </w:tr>
    </w:tbl>
    <w:p w14:paraId="695DCE84" w14:textId="77777777" w:rsidR="00350C6E" w:rsidRPr="009D3298" w:rsidRDefault="00350C6E" w:rsidP="002F68E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C896F6" w14:textId="77777777" w:rsidR="00350C6E" w:rsidRPr="009D3298" w:rsidRDefault="00350C6E" w:rsidP="00350C6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D329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054429F" w14:textId="77777777" w:rsidR="003D0191" w:rsidRPr="009D3298" w:rsidRDefault="003D0191" w:rsidP="00350C6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8C8CC7" w14:textId="77777777" w:rsidR="003D0191" w:rsidRPr="009D3298" w:rsidRDefault="003D0191" w:rsidP="003D0191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p w14:paraId="1A017EEB" w14:textId="77777777" w:rsidR="00350C6E" w:rsidRPr="009D3298" w:rsidRDefault="00350C6E" w:rsidP="00350C6E">
      <w:pPr>
        <w:rPr>
          <w:rFonts w:ascii="Corbel" w:hAnsi="Corbel"/>
          <w:sz w:val="24"/>
          <w:szCs w:val="24"/>
        </w:rPr>
      </w:pPr>
    </w:p>
    <w:p w14:paraId="466ED051" w14:textId="77777777" w:rsidR="0085747A" w:rsidRPr="009D329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sectPr w:rsidR="0085747A" w:rsidRPr="009D329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96979" w14:textId="77777777" w:rsidR="00DE3DB7" w:rsidRDefault="00DE3DB7" w:rsidP="00C16ABF">
      <w:pPr>
        <w:spacing w:after="0" w:line="240" w:lineRule="auto"/>
      </w:pPr>
      <w:r>
        <w:separator/>
      </w:r>
    </w:p>
  </w:endnote>
  <w:endnote w:type="continuationSeparator" w:id="0">
    <w:p w14:paraId="083005FA" w14:textId="77777777" w:rsidR="00DE3DB7" w:rsidRDefault="00DE3DB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2B04B" w14:textId="77777777" w:rsidR="00DE3DB7" w:rsidRDefault="00DE3DB7" w:rsidP="00C16ABF">
      <w:pPr>
        <w:spacing w:after="0" w:line="240" w:lineRule="auto"/>
      </w:pPr>
      <w:r>
        <w:separator/>
      </w:r>
    </w:p>
  </w:footnote>
  <w:footnote w:type="continuationSeparator" w:id="0">
    <w:p w14:paraId="2EC2238F" w14:textId="77777777" w:rsidR="00DE3DB7" w:rsidRDefault="00DE3DB7" w:rsidP="00C16ABF">
      <w:pPr>
        <w:spacing w:after="0" w:line="240" w:lineRule="auto"/>
      </w:pPr>
      <w:r>
        <w:continuationSeparator/>
      </w:r>
    </w:p>
  </w:footnote>
  <w:footnote w:id="1">
    <w:p w14:paraId="68DAF79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B71F61"/>
    <w:multiLevelType w:val="hybridMultilevel"/>
    <w:tmpl w:val="A45494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7E9C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6A96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3608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E8625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AC29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4649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2CCDB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5EA99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E900AD9"/>
    <w:multiLevelType w:val="hybridMultilevel"/>
    <w:tmpl w:val="3EA228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10091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8C49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8E71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D4C70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56C4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2866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8435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87EE7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AF4395E"/>
    <w:multiLevelType w:val="hybridMultilevel"/>
    <w:tmpl w:val="94981100"/>
    <w:lvl w:ilvl="0" w:tplc="9CCEF1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29527B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AEEC71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09222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428B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36D8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91C0F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C8E26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A21D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04880132">
    <w:abstractNumId w:val="0"/>
  </w:num>
  <w:num w:numId="2" w16cid:durableId="1830826150">
    <w:abstractNumId w:val="3"/>
  </w:num>
  <w:num w:numId="3" w16cid:durableId="743451777">
    <w:abstractNumId w:val="2"/>
  </w:num>
  <w:num w:numId="4" w16cid:durableId="1954508479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7737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7049"/>
    <w:rsid w:val="000B192D"/>
    <w:rsid w:val="000B28EE"/>
    <w:rsid w:val="000B3E37"/>
    <w:rsid w:val="000D04B0"/>
    <w:rsid w:val="000F1C57"/>
    <w:rsid w:val="000F5615"/>
    <w:rsid w:val="00122005"/>
    <w:rsid w:val="00124BFF"/>
    <w:rsid w:val="0012560E"/>
    <w:rsid w:val="00127108"/>
    <w:rsid w:val="00132813"/>
    <w:rsid w:val="001338C5"/>
    <w:rsid w:val="00134B13"/>
    <w:rsid w:val="0014275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A7784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76F1"/>
    <w:rsid w:val="00270747"/>
    <w:rsid w:val="00274CF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68E1"/>
    <w:rsid w:val="003018BA"/>
    <w:rsid w:val="0030395F"/>
    <w:rsid w:val="00305C92"/>
    <w:rsid w:val="00306515"/>
    <w:rsid w:val="003151C5"/>
    <w:rsid w:val="003343CF"/>
    <w:rsid w:val="00346FE9"/>
    <w:rsid w:val="0034759A"/>
    <w:rsid w:val="003503F6"/>
    <w:rsid w:val="00350C6E"/>
    <w:rsid w:val="003530DD"/>
    <w:rsid w:val="00363F78"/>
    <w:rsid w:val="00393FE6"/>
    <w:rsid w:val="00397BEF"/>
    <w:rsid w:val="003A0A5B"/>
    <w:rsid w:val="003A1176"/>
    <w:rsid w:val="003C0BAE"/>
    <w:rsid w:val="003D0191"/>
    <w:rsid w:val="003D18A9"/>
    <w:rsid w:val="003D6CE2"/>
    <w:rsid w:val="003E1941"/>
    <w:rsid w:val="003E2FE6"/>
    <w:rsid w:val="003E49D5"/>
    <w:rsid w:val="003E4EE8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CF4"/>
    <w:rsid w:val="004D5282"/>
    <w:rsid w:val="004F1551"/>
    <w:rsid w:val="004F55A3"/>
    <w:rsid w:val="0050496F"/>
    <w:rsid w:val="005068A7"/>
    <w:rsid w:val="00513B6F"/>
    <w:rsid w:val="00517C63"/>
    <w:rsid w:val="005363C4"/>
    <w:rsid w:val="00536BDE"/>
    <w:rsid w:val="00541E00"/>
    <w:rsid w:val="00543ACC"/>
    <w:rsid w:val="0056696D"/>
    <w:rsid w:val="0057433D"/>
    <w:rsid w:val="0059484D"/>
    <w:rsid w:val="005A0855"/>
    <w:rsid w:val="005A3196"/>
    <w:rsid w:val="005C080F"/>
    <w:rsid w:val="005C55E5"/>
    <w:rsid w:val="005C696A"/>
    <w:rsid w:val="005E6E85"/>
    <w:rsid w:val="005F31D2"/>
    <w:rsid w:val="005F41A4"/>
    <w:rsid w:val="005F44BA"/>
    <w:rsid w:val="0061029B"/>
    <w:rsid w:val="00610990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DC1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6358"/>
    <w:rsid w:val="0072252C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5AB7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802DB6"/>
    <w:rsid w:val="00811469"/>
    <w:rsid w:val="0081554D"/>
    <w:rsid w:val="008159B2"/>
    <w:rsid w:val="0081707E"/>
    <w:rsid w:val="00827081"/>
    <w:rsid w:val="008449B3"/>
    <w:rsid w:val="008552A2"/>
    <w:rsid w:val="0085747A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6F9D"/>
    <w:rsid w:val="00997F14"/>
    <w:rsid w:val="009A78D9"/>
    <w:rsid w:val="009C3E31"/>
    <w:rsid w:val="009C54AE"/>
    <w:rsid w:val="009C788E"/>
    <w:rsid w:val="009D3298"/>
    <w:rsid w:val="009D3F3B"/>
    <w:rsid w:val="009E0543"/>
    <w:rsid w:val="009E3B41"/>
    <w:rsid w:val="009F3C5C"/>
    <w:rsid w:val="009F4610"/>
    <w:rsid w:val="00A00ECC"/>
    <w:rsid w:val="00A12F06"/>
    <w:rsid w:val="00A155EE"/>
    <w:rsid w:val="00A2245B"/>
    <w:rsid w:val="00A30110"/>
    <w:rsid w:val="00A36899"/>
    <w:rsid w:val="00A371F6"/>
    <w:rsid w:val="00A43BF6"/>
    <w:rsid w:val="00A53FA5"/>
    <w:rsid w:val="00A54817"/>
    <w:rsid w:val="00A55F74"/>
    <w:rsid w:val="00A601C8"/>
    <w:rsid w:val="00A60799"/>
    <w:rsid w:val="00A63182"/>
    <w:rsid w:val="00A84C85"/>
    <w:rsid w:val="00A97DE1"/>
    <w:rsid w:val="00AB053C"/>
    <w:rsid w:val="00AC7E5D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11D"/>
    <w:rsid w:val="00B229AE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58E"/>
    <w:rsid w:val="00BD3869"/>
    <w:rsid w:val="00BD66E9"/>
    <w:rsid w:val="00BD6FF4"/>
    <w:rsid w:val="00BF2C41"/>
    <w:rsid w:val="00BF6B00"/>
    <w:rsid w:val="00C058B4"/>
    <w:rsid w:val="00C05F44"/>
    <w:rsid w:val="00C131B5"/>
    <w:rsid w:val="00C16ABF"/>
    <w:rsid w:val="00C170AE"/>
    <w:rsid w:val="00C25452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4384"/>
    <w:rsid w:val="00DA2114"/>
    <w:rsid w:val="00DE09C0"/>
    <w:rsid w:val="00DE3DB7"/>
    <w:rsid w:val="00DE4A14"/>
    <w:rsid w:val="00DF320D"/>
    <w:rsid w:val="00DF4FA7"/>
    <w:rsid w:val="00DF71C8"/>
    <w:rsid w:val="00E009A3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0A1F"/>
    <w:rsid w:val="00EE32DE"/>
    <w:rsid w:val="00EE5457"/>
    <w:rsid w:val="00F070AB"/>
    <w:rsid w:val="00F12AFD"/>
    <w:rsid w:val="00F17567"/>
    <w:rsid w:val="00F27A7B"/>
    <w:rsid w:val="00F526AF"/>
    <w:rsid w:val="00F540A1"/>
    <w:rsid w:val="00F617C3"/>
    <w:rsid w:val="00F7066B"/>
    <w:rsid w:val="00F80852"/>
    <w:rsid w:val="00F83B28"/>
    <w:rsid w:val="00F974DA"/>
    <w:rsid w:val="00FA46E5"/>
    <w:rsid w:val="00FB7DBA"/>
    <w:rsid w:val="00FC1C25"/>
    <w:rsid w:val="00FC3F45"/>
    <w:rsid w:val="00FC6A5D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1D5AC"/>
  <w15:docId w15:val="{AEDD401F-C9D2-4D20-B60E-0DB3E1007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225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TematkomentarzaZnak1">
    <w:name w:val="Temat komentarza Znak1"/>
    <w:basedOn w:val="Domylnaczcionkaakapitu"/>
    <w:uiPriority w:val="99"/>
    <w:semiHidden/>
    <w:rsid w:val="0072252C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7225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Odwoaniedelikatne">
    <w:name w:val="Subtle Reference"/>
    <w:basedOn w:val="Domylnaczcionkaakapitu"/>
    <w:uiPriority w:val="31"/>
    <w:qFormat/>
    <w:rsid w:val="00A63182"/>
    <w:rPr>
      <w:smallCaps/>
      <w:color w:val="C0504D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77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63DACB-0FFF-490C-BB1C-9F3B76AD5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22</TotalTime>
  <Pages>6</Pages>
  <Words>1317</Words>
  <Characters>7904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Joanna L</cp:lastModifiedBy>
  <cp:revision>21</cp:revision>
  <cp:lastPrinted>2019-02-06T12:12:00Z</cp:lastPrinted>
  <dcterms:created xsi:type="dcterms:W3CDTF">2020-02-03T08:33:00Z</dcterms:created>
  <dcterms:modified xsi:type="dcterms:W3CDTF">2023-10-16T07:22:00Z</dcterms:modified>
</cp:coreProperties>
</file>